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5B" w:rsidRPr="002F3D31" w:rsidRDefault="002F3D31" w:rsidP="00BC3840">
      <w:pPr>
        <w:widowControl/>
        <w:overflowPunct/>
        <w:autoSpaceDE/>
        <w:autoSpaceDN/>
        <w:adjustRightInd/>
        <w:spacing w:after="120"/>
        <w:jc w:val="center"/>
        <w:textAlignment w:val="auto"/>
        <w:rPr>
          <w:rFonts w:asciiTheme="minorHAnsi" w:hAnsiTheme="minorHAnsi" w:cstheme="minorHAnsi"/>
          <w:b/>
          <w:sz w:val="28"/>
          <w:szCs w:val="28"/>
        </w:rPr>
      </w:pPr>
      <w:r w:rsidRPr="002F3D31">
        <w:rPr>
          <w:rFonts w:ascii="Calibri" w:hAnsi="Calibri"/>
          <w:b/>
          <w:sz w:val="28"/>
          <w:szCs w:val="28"/>
        </w:rPr>
        <w:t>SUBSEQUENT OWNER EXEMPTION</w:t>
      </w:r>
      <w:r w:rsidR="009A500A">
        <w:rPr>
          <w:rFonts w:ascii="Calibri" w:hAnsi="Calibri"/>
          <w:b/>
          <w:sz w:val="28"/>
          <w:szCs w:val="28"/>
        </w:rPr>
        <w:t xml:space="preserve"> PETITION (FORM Q)</w:t>
      </w:r>
    </w:p>
    <w:p w:rsidR="002F3D31" w:rsidRPr="00367078" w:rsidRDefault="009A500A" w:rsidP="00610D3F">
      <w:pPr>
        <w:widowControl/>
        <w:overflowPunct/>
        <w:autoSpaceDE/>
        <w:autoSpaceDN/>
        <w:adjustRightInd/>
        <w:spacing w:before="120" w:after="120"/>
        <w:jc w:val="both"/>
        <w:textAlignment w:val="auto"/>
        <w:rPr>
          <w:rFonts w:asciiTheme="minorHAnsi" w:hAnsiTheme="minorHAnsi"/>
          <w:b/>
          <w:sz w:val="20"/>
        </w:rPr>
      </w:pPr>
      <w:r w:rsidRPr="00367078">
        <w:rPr>
          <w:rFonts w:asciiTheme="minorHAnsi" w:hAnsiTheme="minorHAnsi"/>
          <w:sz w:val="20"/>
        </w:rPr>
        <w:t xml:space="preserve">As a subsequent owner of lots located in a single platted subdivision for which there is a current and accurate public disclosure report </w:t>
      </w:r>
      <w:r w:rsidRPr="00367078">
        <w:rPr>
          <w:rFonts w:asciiTheme="minorHAnsi" w:hAnsiTheme="minorHAnsi"/>
          <w:b/>
          <w:bCs/>
          <w:caps/>
          <w:sz w:val="20"/>
        </w:rPr>
        <w:t>issued within the past 5 years</w:t>
      </w:r>
      <w:r w:rsidRPr="00367078">
        <w:rPr>
          <w:rFonts w:asciiTheme="minorHAnsi" w:hAnsiTheme="minorHAnsi"/>
          <w:b/>
          <w:bCs/>
          <w:sz w:val="20"/>
        </w:rPr>
        <w:t>,</w:t>
      </w:r>
      <w:r w:rsidRPr="00367078">
        <w:rPr>
          <w:rFonts w:asciiTheme="minorHAnsi" w:hAnsiTheme="minorHAnsi"/>
          <w:sz w:val="20"/>
        </w:rPr>
        <w:t xml:space="preserve"> the subsequent owner may qualify for an exemption that allows for the use of the public disclosure report or last amended public disclosure report in lieu of obtaining a new public disclosure report if no material changes other than ownership and financing have been made which would require a new public disclosure report. If the subsequent owner determines they qualify for the exemption, the following information is required. </w:t>
      </w:r>
      <w:r w:rsidRPr="00367078">
        <w:rPr>
          <w:rFonts w:asciiTheme="minorHAnsi" w:hAnsiTheme="minorHAnsi"/>
          <w:b/>
          <w:sz w:val="20"/>
        </w:rPr>
        <w:t xml:space="preserve">Submit the completed forms and </w:t>
      </w:r>
      <w:r w:rsidRPr="00367078">
        <w:rPr>
          <w:rFonts w:asciiTheme="minorHAnsi" w:hAnsiTheme="minorHAnsi"/>
          <w:b/>
          <w:sz w:val="20"/>
          <w:u w:val="single"/>
        </w:rPr>
        <w:t>ALL</w:t>
      </w:r>
      <w:r w:rsidRPr="00367078">
        <w:rPr>
          <w:rFonts w:asciiTheme="minorHAnsi" w:hAnsiTheme="minorHAnsi"/>
          <w:b/>
          <w:sz w:val="20"/>
        </w:rPr>
        <w:t xml:space="preserve"> supporting documents through the Message Center at </w:t>
      </w:r>
      <w:hyperlink r:id="rId13" w:history="1">
        <w:r w:rsidRPr="00367078">
          <w:rPr>
            <w:rStyle w:val="Hyperlink"/>
            <w:rFonts w:asciiTheme="minorHAnsi" w:hAnsiTheme="minorHAnsi"/>
            <w:b/>
            <w:sz w:val="20"/>
          </w:rPr>
          <w:t>www.azre.gov</w:t>
        </w:r>
      </w:hyperlink>
      <w:r w:rsidRPr="00367078">
        <w:rPr>
          <w:rFonts w:asciiTheme="minorHAnsi" w:hAnsiTheme="minorHAnsi"/>
          <w:b/>
          <w:sz w:val="20"/>
        </w:rPr>
        <w:t xml:space="preserve"> – Development Services, click </w:t>
      </w:r>
      <w:hyperlink r:id="rId14" w:history="1">
        <w:r w:rsidR="00CF58B3" w:rsidRPr="00CF58B3">
          <w:rPr>
            <w:rStyle w:val="Hyperlink"/>
            <w:rFonts w:asciiTheme="minorHAnsi" w:hAnsiTheme="minorHAnsi"/>
            <w:b/>
            <w:sz w:val="20"/>
          </w:rPr>
          <w:t>here</w:t>
        </w:r>
      </w:hyperlink>
      <w:r w:rsidRPr="00367078">
        <w:rPr>
          <w:rFonts w:asciiTheme="minorHAnsi" w:hAnsiTheme="minorHAnsi"/>
          <w:b/>
          <w:sz w:val="20"/>
        </w:rPr>
        <w:t>.</w:t>
      </w:r>
      <w:r w:rsidRPr="00367078">
        <w:rPr>
          <w:rFonts w:asciiTheme="minorHAnsi" w:hAnsiTheme="minorHAnsi"/>
          <w:sz w:val="20"/>
        </w:rPr>
        <w:t xml:space="preserve">  </w:t>
      </w:r>
      <w:r w:rsidRPr="00367078">
        <w:rPr>
          <w:rFonts w:asciiTheme="minorHAnsi" w:hAnsiTheme="minorHAnsi"/>
          <w:i/>
          <w:sz w:val="20"/>
        </w:rPr>
        <w:t>All other subsequent owners who are beyond the 5 year limitation described above, are subject to the requirements pursuant to A.R.S. § 32-2181.</w:t>
      </w:r>
    </w:p>
    <w:p w:rsidR="002F3D31" w:rsidRPr="00367078" w:rsidRDefault="002F3D31" w:rsidP="009A500A">
      <w:pPr>
        <w:pStyle w:val="ListParagraph"/>
        <w:widowControl/>
        <w:numPr>
          <w:ilvl w:val="0"/>
          <w:numId w:val="16"/>
        </w:numPr>
        <w:overflowPunct/>
        <w:autoSpaceDE/>
        <w:autoSpaceDN/>
        <w:adjustRightInd/>
        <w:spacing w:before="120" w:after="120"/>
        <w:contextualSpacing w:val="0"/>
        <w:jc w:val="both"/>
        <w:textAlignment w:val="auto"/>
        <w:rPr>
          <w:rFonts w:asciiTheme="minorHAnsi" w:hAnsiTheme="minorHAnsi"/>
          <w:sz w:val="20"/>
        </w:rPr>
      </w:pPr>
      <w:r w:rsidRPr="00367078">
        <w:rPr>
          <w:rFonts w:asciiTheme="minorHAnsi" w:hAnsiTheme="minorHAnsi"/>
          <w:sz w:val="20"/>
        </w:rPr>
        <w:t xml:space="preserve">Before sale or lease, the subsequent owner shall notify the Commissioner of the subsequent owner’s intent to sell or lease lots or parcels pursuant to A.R.S. </w:t>
      </w:r>
      <w:r w:rsidRPr="00367078">
        <w:rPr>
          <w:rFonts w:asciiTheme="minorHAnsi" w:hAnsiTheme="minorHAnsi"/>
          <w:sz w:val="20"/>
        </w:rPr>
        <w:sym w:font="Kino MT" w:char="00A7"/>
      </w:r>
      <w:r w:rsidRPr="00367078">
        <w:rPr>
          <w:rFonts w:asciiTheme="minorHAnsi" w:hAnsiTheme="minorHAnsi"/>
          <w:sz w:val="20"/>
        </w:rPr>
        <w:t xml:space="preserve"> 32-2181.02(B)(2) and R4-28-A1201. The notice shall include:</w:t>
      </w:r>
    </w:p>
    <w:p w:rsidR="002F3D31" w:rsidRPr="00367078" w:rsidRDefault="002F3D31" w:rsidP="009A500A">
      <w:pPr>
        <w:pStyle w:val="ListParagraph"/>
        <w:widowControl/>
        <w:numPr>
          <w:ilvl w:val="1"/>
          <w:numId w:val="16"/>
        </w:numPr>
        <w:overflowPunct/>
        <w:autoSpaceDE/>
        <w:autoSpaceDN/>
        <w:adjustRightInd/>
        <w:spacing w:before="120" w:after="120"/>
        <w:ind w:left="648"/>
        <w:jc w:val="both"/>
        <w:textAlignment w:val="auto"/>
        <w:rPr>
          <w:rFonts w:ascii="Calibri" w:hAnsi="Calibri"/>
          <w:b/>
          <w:sz w:val="20"/>
        </w:rPr>
      </w:pPr>
      <w:r w:rsidRPr="00367078">
        <w:rPr>
          <w:rFonts w:ascii="Calibri" w:hAnsi="Calibri"/>
          <w:b/>
          <w:sz w:val="20"/>
          <w:u w:val="single"/>
        </w:rPr>
        <w:t>Subsequent Owner Information</w:t>
      </w:r>
      <w:r w:rsidR="00606713" w:rsidRPr="00367078">
        <w:rPr>
          <w:rFonts w:ascii="Calibri" w:hAnsi="Calibri"/>
          <w:b/>
          <w:sz w:val="20"/>
        </w:rPr>
        <w:tab/>
      </w:r>
      <w:r w:rsidR="00606713" w:rsidRPr="00367078">
        <w:rPr>
          <w:rFonts w:ascii="Calibri" w:hAnsi="Calibri"/>
          <w:b/>
          <w:sz w:val="20"/>
        </w:rPr>
        <w:tab/>
      </w:r>
      <w:r w:rsidR="00606713" w:rsidRPr="00367078">
        <w:rPr>
          <w:rFonts w:asciiTheme="minorHAnsi" w:hAnsiTheme="minorHAnsi" w:cstheme="minorHAnsi"/>
          <w:sz w:val="20"/>
        </w:rPr>
        <w:fldChar w:fldCharType="begin">
          <w:ffData>
            <w:name w:val="Check4"/>
            <w:enabled/>
            <w:calcOnExit w:val="0"/>
            <w:checkBox>
              <w:sizeAuto/>
              <w:default w:val="0"/>
            </w:checkBox>
          </w:ffData>
        </w:fldChar>
      </w:r>
      <w:r w:rsidR="00606713"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00606713" w:rsidRPr="00367078">
        <w:rPr>
          <w:rFonts w:asciiTheme="minorHAnsi" w:hAnsiTheme="minorHAnsi" w:cstheme="minorHAnsi"/>
          <w:sz w:val="20"/>
        </w:rPr>
        <w:fldChar w:fldCharType="end"/>
      </w:r>
      <w:r w:rsidR="00606713" w:rsidRPr="00367078">
        <w:rPr>
          <w:rFonts w:asciiTheme="minorHAnsi" w:hAnsiTheme="minorHAnsi" w:cstheme="minorHAnsi"/>
          <w:sz w:val="20"/>
        </w:rPr>
        <w:t xml:space="preserve"> </w:t>
      </w:r>
      <w:r w:rsidR="00606713" w:rsidRPr="00367078">
        <w:rPr>
          <w:rFonts w:ascii="Calibri" w:hAnsi="Calibri"/>
          <w:b/>
          <w:sz w:val="20"/>
        </w:rPr>
        <w:t>Original Petition or</w:t>
      </w:r>
      <w:r w:rsidR="00606713" w:rsidRPr="00367078">
        <w:rPr>
          <w:rFonts w:asciiTheme="minorHAnsi" w:hAnsiTheme="minorHAnsi" w:cstheme="minorHAnsi"/>
          <w:sz w:val="20"/>
        </w:rPr>
        <w:t xml:space="preserve"> </w:t>
      </w:r>
      <w:r w:rsidR="00606713" w:rsidRPr="00367078">
        <w:rPr>
          <w:rFonts w:asciiTheme="minorHAnsi" w:hAnsiTheme="minorHAnsi" w:cstheme="minorHAnsi"/>
          <w:sz w:val="20"/>
        </w:rPr>
        <w:fldChar w:fldCharType="begin">
          <w:ffData>
            <w:name w:val="Check4"/>
            <w:enabled/>
            <w:calcOnExit w:val="0"/>
            <w:checkBox>
              <w:sizeAuto/>
              <w:default w:val="0"/>
            </w:checkBox>
          </w:ffData>
        </w:fldChar>
      </w:r>
      <w:r w:rsidR="00606713"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00606713" w:rsidRPr="00367078">
        <w:rPr>
          <w:rFonts w:asciiTheme="minorHAnsi" w:hAnsiTheme="minorHAnsi" w:cstheme="minorHAnsi"/>
          <w:sz w:val="20"/>
        </w:rPr>
        <w:fldChar w:fldCharType="end"/>
      </w:r>
      <w:r w:rsidR="00606713" w:rsidRPr="00367078">
        <w:rPr>
          <w:rFonts w:asciiTheme="minorHAnsi" w:hAnsiTheme="minorHAnsi" w:cstheme="minorHAnsi"/>
          <w:sz w:val="20"/>
        </w:rPr>
        <w:t xml:space="preserve"> </w:t>
      </w:r>
      <w:r w:rsidR="00606713" w:rsidRPr="00367078">
        <w:rPr>
          <w:rFonts w:ascii="Calibri" w:hAnsi="Calibri"/>
          <w:b/>
          <w:sz w:val="20"/>
        </w:rPr>
        <w:t>Amended Petition</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5904"/>
        <w:gridCol w:w="2316"/>
        <w:gridCol w:w="1422"/>
        <w:gridCol w:w="1498"/>
      </w:tblGrid>
      <w:tr w:rsidR="00EC3D6E" w:rsidTr="00AA189E">
        <w:trPr>
          <w:cantSplit/>
          <w:trHeight w:hRule="exact" w:val="461"/>
        </w:trPr>
        <w:tc>
          <w:tcPr>
            <w:tcW w:w="5904" w:type="dxa"/>
            <w:tcMar>
              <w:left w:w="115" w:type="dxa"/>
              <w:bottom w:w="43" w:type="dxa"/>
              <w:right w:w="115" w:type="dxa"/>
            </w:tcMar>
          </w:tcPr>
          <w:p w:rsidR="00EC3D6E" w:rsidRPr="005C4B43" w:rsidRDefault="00EC3D6E" w:rsidP="005C4B43">
            <w:pPr>
              <w:jc w:val="both"/>
              <w:rPr>
                <w:rFonts w:asciiTheme="minorHAnsi" w:hAnsiTheme="minorHAnsi" w:cstheme="minorHAnsi"/>
                <w:sz w:val="16"/>
                <w:szCs w:val="16"/>
              </w:rPr>
            </w:pPr>
            <w:r w:rsidRPr="005C4B43">
              <w:rPr>
                <w:rFonts w:ascii="Calibri" w:hAnsi="Calibri"/>
                <w:sz w:val="16"/>
                <w:szCs w:val="16"/>
              </w:rPr>
              <w:t>Subsequ</w:t>
            </w:r>
            <w:r>
              <w:rPr>
                <w:rFonts w:ascii="Calibri" w:hAnsi="Calibri"/>
                <w:sz w:val="16"/>
                <w:szCs w:val="16"/>
              </w:rPr>
              <w:t>ent Owner N</w:t>
            </w:r>
            <w:r w:rsidRPr="005C4B43">
              <w:rPr>
                <w:rFonts w:ascii="Calibri" w:hAnsi="Calibri"/>
                <w:sz w:val="16"/>
                <w:szCs w:val="16"/>
              </w:rPr>
              <w:t>ame</w:t>
            </w:r>
            <w:r>
              <w:rPr>
                <w:rFonts w:ascii="Calibri" w:hAnsi="Calibri"/>
                <w:sz w:val="16"/>
                <w:szCs w:val="16"/>
              </w:rPr>
              <w:t>:</w:t>
            </w:r>
          </w:p>
          <w:p w:rsidR="00EC3D6E" w:rsidRPr="00F65613" w:rsidRDefault="00EC3D6E" w:rsidP="005E55DE">
            <w:pPr>
              <w:jc w:val="both"/>
              <w:rPr>
                <w:rFonts w:asciiTheme="minorHAnsi" w:hAnsiTheme="minorHAnsi" w:cstheme="minorHAnsi"/>
                <w:b/>
                <w:sz w:val="16"/>
                <w:szCs w:val="16"/>
              </w:rPr>
            </w:pPr>
            <w:r w:rsidRPr="00575372">
              <w:rPr>
                <w:rFonts w:asciiTheme="minorHAnsi" w:hAnsiTheme="minorHAnsi" w:cstheme="minorHAnsi"/>
                <w:b/>
                <w:sz w:val="22"/>
                <w:szCs w:val="22"/>
              </w:rPr>
              <w:fldChar w:fldCharType="begin">
                <w:ffData>
                  <w:name w:val="Text1"/>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Pr>
                <w:rFonts w:asciiTheme="minorHAnsi" w:hAnsiTheme="minorHAnsi" w:cstheme="minorHAnsi"/>
                <w:b/>
                <w:sz w:val="22"/>
                <w:szCs w:val="22"/>
              </w:rPr>
              <w:t> </w:t>
            </w:r>
            <w:r>
              <w:rPr>
                <w:rFonts w:asciiTheme="minorHAnsi" w:hAnsiTheme="minorHAnsi" w:cstheme="minorHAnsi"/>
                <w:b/>
                <w:sz w:val="22"/>
                <w:szCs w:val="22"/>
              </w:rPr>
              <w:t> </w:t>
            </w:r>
            <w:r>
              <w:rPr>
                <w:rFonts w:asciiTheme="minorHAnsi" w:hAnsiTheme="minorHAnsi" w:cstheme="minorHAnsi"/>
                <w:b/>
                <w:sz w:val="22"/>
                <w:szCs w:val="22"/>
              </w:rPr>
              <w:t> </w:t>
            </w:r>
            <w:r>
              <w:rPr>
                <w:rFonts w:asciiTheme="minorHAnsi" w:hAnsiTheme="minorHAnsi" w:cstheme="minorHAnsi"/>
                <w:b/>
                <w:sz w:val="22"/>
                <w:szCs w:val="22"/>
              </w:rPr>
              <w:t> </w:t>
            </w:r>
            <w:r>
              <w:rPr>
                <w:rFonts w:asciiTheme="minorHAnsi" w:hAnsiTheme="minorHAnsi" w:cstheme="minorHAnsi"/>
                <w:b/>
                <w:sz w:val="22"/>
                <w:szCs w:val="22"/>
              </w:rPr>
              <w:t> </w:t>
            </w:r>
            <w:r w:rsidRPr="00575372">
              <w:rPr>
                <w:rFonts w:asciiTheme="minorHAnsi" w:hAnsiTheme="minorHAnsi" w:cstheme="minorHAnsi"/>
                <w:b/>
                <w:sz w:val="22"/>
                <w:szCs w:val="22"/>
              </w:rPr>
              <w:fldChar w:fldCharType="end"/>
            </w:r>
          </w:p>
        </w:tc>
        <w:tc>
          <w:tcPr>
            <w:tcW w:w="2316" w:type="dxa"/>
          </w:tcPr>
          <w:p w:rsidR="0034295F" w:rsidRPr="005C4B43" w:rsidRDefault="0034295F" w:rsidP="0034295F">
            <w:pPr>
              <w:jc w:val="both"/>
              <w:rPr>
                <w:rFonts w:asciiTheme="minorHAnsi" w:hAnsiTheme="minorHAnsi" w:cstheme="minorHAnsi"/>
                <w:sz w:val="16"/>
                <w:szCs w:val="16"/>
              </w:rPr>
            </w:pPr>
            <w:r w:rsidRPr="005C4B43">
              <w:rPr>
                <w:rFonts w:asciiTheme="minorHAnsi" w:hAnsiTheme="minorHAnsi" w:cstheme="minorHAnsi"/>
                <w:sz w:val="16"/>
                <w:szCs w:val="16"/>
              </w:rPr>
              <w:t>Telephone:</w:t>
            </w:r>
          </w:p>
          <w:p w:rsidR="00EC3D6E" w:rsidRPr="00575372" w:rsidRDefault="0034295F" w:rsidP="0034295F">
            <w:pPr>
              <w:widowControl/>
              <w:overflowPunct/>
              <w:autoSpaceDE/>
              <w:autoSpaceDN/>
              <w:adjustRightInd/>
              <w:spacing w:line="276" w:lineRule="auto"/>
              <w:textAlignment w:val="auto"/>
              <w:rPr>
                <w:rFonts w:asciiTheme="minorHAnsi" w:hAnsiTheme="minorHAnsi" w:cstheme="minorHAnsi"/>
                <w:b/>
                <w:sz w:val="22"/>
                <w:szCs w:val="22"/>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2920" w:type="dxa"/>
            <w:gridSpan w:val="2"/>
          </w:tcPr>
          <w:p w:rsidR="0034295F" w:rsidRPr="005C4B43" w:rsidRDefault="0034295F" w:rsidP="0034295F">
            <w:pPr>
              <w:jc w:val="both"/>
              <w:rPr>
                <w:rFonts w:asciiTheme="minorHAnsi" w:hAnsiTheme="minorHAnsi" w:cstheme="minorHAnsi"/>
                <w:sz w:val="16"/>
                <w:szCs w:val="16"/>
              </w:rPr>
            </w:pPr>
            <w:r w:rsidRPr="005C4B43">
              <w:rPr>
                <w:rFonts w:asciiTheme="minorHAnsi" w:hAnsiTheme="minorHAnsi" w:cstheme="minorHAnsi"/>
                <w:sz w:val="16"/>
                <w:szCs w:val="16"/>
              </w:rPr>
              <w:t>Email Address:</w:t>
            </w:r>
          </w:p>
          <w:p w:rsidR="00EC3D6E" w:rsidRPr="00575372" w:rsidRDefault="0034295F" w:rsidP="0034295F">
            <w:pPr>
              <w:widowControl/>
              <w:overflowPunct/>
              <w:autoSpaceDE/>
              <w:autoSpaceDN/>
              <w:adjustRightInd/>
              <w:spacing w:line="276" w:lineRule="auto"/>
              <w:textAlignment w:val="auto"/>
              <w:rPr>
                <w:rFonts w:asciiTheme="minorHAnsi" w:hAnsiTheme="minorHAnsi" w:cstheme="minorHAnsi"/>
                <w:b/>
                <w:sz w:val="22"/>
                <w:szCs w:val="22"/>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r w:rsidR="0034295F" w:rsidTr="004A7A01">
        <w:trPr>
          <w:cantSplit/>
          <w:trHeight w:hRule="exact" w:val="498"/>
        </w:trPr>
        <w:tc>
          <w:tcPr>
            <w:tcW w:w="5904" w:type="dxa"/>
            <w:tcMar>
              <w:left w:w="115" w:type="dxa"/>
              <w:bottom w:w="43" w:type="dxa"/>
              <w:right w:w="115" w:type="dxa"/>
            </w:tcMar>
          </w:tcPr>
          <w:p w:rsidR="0034295F" w:rsidRPr="005C4B43" w:rsidRDefault="0034295F" w:rsidP="005C4B43">
            <w:pPr>
              <w:jc w:val="both"/>
              <w:rPr>
                <w:rFonts w:asciiTheme="minorHAnsi" w:hAnsiTheme="minorHAnsi" w:cstheme="minorHAnsi"/>
                <w:sz w:val="16"/>
                <w:szCs w:val="16"/>
              </w:rPr>
            </w:pPr>
            <w:r w:rsidRPr="005C4B43">
              <w:rPr>
                <w:rFonts w:asciiTheme="minorHAnsi" w:hAnsiTheme="minorHAnsi" w:cstheme="minorHAnsi"/>
                <w:sz w:val="16"/>
                <w:szCs w:val="16"/>
              </w:rPr>
              <w:t>Mailing Address</w:t>
            </w:r>
            <w:r>
              <w:rPr>
                <w:rFonts w:asciiTheme="minorHAnsi" w:hAnsiTheme="minorHAnsi" w:cstheme="minorHAnsi"/>
                <w:sz w:val="16"/>
                <w:szCs w:val="16"/>
              </w:rPr>
              <w:t>:</w:t>
            </w:r>
          </w:p>
          <w:p w:rsidR="0034295F" w:rsidRPr="0034295F" w:rsidRDefault="0034295F" w:rsidP="005C4B43">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2316" w:type="dxa"/>
          </w:tcPr>
          <w:p w:rsidR="0034295F" w:rsidRDefault="0034295F" w:rsidP="0034295F">
            <w:pPr>
              <w:jc w:val="both"/>
              <w:rPr>
                <w:rFonts w:asciiTheme="minorHAnsi" w:hAnsiTheme="minorHAnsi" w:cstheme="minorHAnsi"/>
                <w:sz w:val="16"/>
                <w:szCs w:val="16"/>
              </w:rPr>
            </w:pPr>
            <w:r w:rsidRPr="005C4B43">
              <w:rPr>
                <w:rFonts w:asciiTheme="minorHAnsi" w:hAnsiTheme="minorHAnsi" w:cstheme="minorHAnsi"/>
                <w:sz w:val="16"/>
                <w:szCs w:val="16"/>
              </w:rPr>
              <w:t>City</w:t>
            </w:r>
            <w:r>
              <w:rPr>
                <w:rFonts w:asciiTheme="minorHAnsi" w:hAnsiTheme="minorHAnsi" w:cstheme="minorHAnsi"/>
                <w:sz w:val="16"/>
                <w:szCs w:val="16"/>
              </w:rPr>
              <w:t>:</w:t>
            </w:r>
          </w:p>
          <w:p w:rsidR="0034295F" w:rsidRPr="0034295F" w:rsidRDefault="0034295F" w:rsidP="0034295F">
            <w:pPr>
              <w:widowControl/>
              <w:overflowPunct/>
              <w:autoSpaceDE/>
              <w:autoSpaceDN/>
              <w:adjustRightInd/>
              <w:spacing w:line="276" w:lineRule="auto"/>
              <w:textAlignment w:val="auto"/>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1422" w:type="dxa"/>
          </w:tcPr>
          <w:p w:rsidR="0034295F" w:rsidRDefault="0034295F" w:rsidP="0034295F">
            <w:pPr>
              <w:jc w:val="both"/>
              <w:rPr>
                <w:rFonts w:asciiTheme="minorHAnsi" w:hAnsiTheme="minorHAnsi" w:cstheme="minorHAnsi"/>
                <w:sz w:val="16"/>
                <w:szCs w:val="16"/>
              </w:rPr>
            </w:pPr>
            <w:r w:rsidRPr="005C4B43">
              <w:rPr>
                <w:rFonts w:asciiTheme="minorHAnsi" w:hAnsiTheme="minorHAnsi" w:cstheme="minorHAnsi"/>
                <w:sz w:val="16"/>
                <w:szCs w:val="16"/>
              </w:rPr>
              <w:t>State</w:t>
            </w:r>
            <w:r>
              <w:rPr>
                <w:rFonts w:asciiTheme="minorHAnsi" w:hAnsiTheme="minorHAnsi" w:cstheme="minorHAnsi"/>
                <w:sz w:val="16"/>
                <w:szCs w:val="16"/>
              </w:rPr>
              <w:t>:</w:t>
            </w:r>
          </w:p>
          <w:p w:rsidR="0034295F" w:rsidRPr="0034295F" w:rsidRDefault="0034295F" w:rsidP="0034295F">
            <w:pPr>
              <w:widowControl/>
              <w:overflowPunct/>
              <w:autoSpaceDE/>
              <w:autoSpaceDN/>
              <w:adjustRightInd/>
              <w:spacing w:line="276" w:lineRule="auto"/>
              <w:textAlignment w:val="auto"/>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1498" w:type="dxa"/>
          </w:tcPr>
          <w:p w:rsidR="0034295F" w:rsidRDefault="0034295F" w:rsidP="0034295F">
            <w:pPr>
              <w:jc w:val="both"/>
              <w:rPr>
                <w:rFonts w:asciiTheme="minorHAnsi" w:hAnsiTheme="minorHAnsi" w:cstheme="minorHAnsi"/>
                <w:sz w:val="16"/>
                <w:szCs w:val="16"/>
              </w:rPr>
            </w:pPr>
            <w:r w:rsidRPr="005C4B43">
              <w:rPr>
                <w:rFonts w:asciiTheme="minorHAnsi" w:hAnsiTheme="minorHAnsi" w:cstheme="minorHAnsi"/>
                <w:sz w:val="16"/>
                <w:szCs w:val="16"/>
              </w:rPr>
              <w:t>Zip</w:t>
            </w:r>
            <w:r>
              <w:rPr>
                <w:rFonts w:asciiTheme="minorHAnsi" w:hAnsiTheme="minorHAnsi" w:cstheme="minorHAnsi"/>
                <w:sz w:val="16"/>
                <w:szCs w:val="16"/>
              </w:rPr>
              <w:t>:</w:t>
            </w:r>
          </w:p>
          <w:p w:rsidR="0034295F" w:rsidRPr="0034295F" w:rsidRDefault="0034295F" w:rsidP="0034295F">
            <w:pPr>
              <w:widowControl/>
              <w:overflowPunct/>
              <w:autoSpaceDE/>
              <w:autoSpaceDN/>
              <w:adjustRightInd/>
              <w:spacing w:line="276" w:lineRule="auto"/>
              <w:textAlignment w:val="auto"/>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bl>
    <w:p w:rsidR="005C4B43" w:rsidRPr="00367078" w:rsidRDefault="005C4B43" w:rsidP="001077F4">
      <w:pPr>
        <w:pStyle w:val="ListParagraph"/>
        <w:widowControl/>
        <w:numPr>
          <w:ilvl w:val="1"/>
          <w:numId w:val="16"/>
        </w:numPr>
        <w:overflowPunct/>
        <w:autoSpaceDE/>
        <w:autoSpaceDN/>
        <w:adjustRightInd/>
        <w:spacing w:before="120" w:after="120"/>
        <w:ind w:left="648"/>
        <w:contextualSpacing w:val="0"/>
        <w:jc w:val="both"/>
        <w:textAlignment w:val="auto"/>
        <w:rPr>
          <w:rFonts w:ascii="Calibri" w:hAnsi="Calibri"/>
          <w:b/>
          <w:sz w:val="20"/>
        </w:rPr>
      </w:pPr>
      <w:r w:rsidRPr="00367078">
        <w:rPr>
          <w:rFonts w:ascii="Calibri" w:hAnsi="Calibri"/>
          <w:b/>
          <w:sz w:val="20"/>
          <w:u w:val="single"/>
        </w:rPr>
        <w:t>Check box if the information is included in this application:</w:t>
      </w:r>
    </w:p>
    <w:p w:rsidR="005C4B43" w:rsidRPr="00367078" w:rsidRDefault="005C4B43" w:rsidP="0007012C">
      <w:pPr>
        <w:pStyle w:val="ListParagraph"/>
        <w:widowControl/>
        <w:overflowPunct/>
        <w:autoSpaceDE/>
        <w:autoSpaceDN/>
        <w:adjustRightInd/>
        <w:ind w:left="288"/>
        <w:contextualSpacing w:val="0"/>
        <w:jc w:val="both"/>
        <w:textAlignment w:val="auto"/>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ab/>
      </w:r>
      <w:r w:rsidRPr="00367078">
        <w:rPr>
          <w:rFonts w:ascii="Calibri" w:hAnsi="Calibri"/>
          <w:sz w:val="20"/>
        </w:rPr>
        <w:t>IF entity: Submit proof registered at Arizona Corporation Commission (copy of Articles);</w:t>
      </w:r>
    </w:p>
    <w:p w:rsidR="005C4B43" w:rsidRPr="00367078" w:rsidRDefault="005C4B43" w:rsidP="0007012C">
      <w:pPr>
        <w:pStyle w:val="ListParagraph"/>
        <w:widowControl/>
        <w:overflowPunct/>
        <w:autoSpaceDE/>
        <w:autoSpaceDN/>
        <w:adjustRightInd/>
        <w:ind w:left="288"/>
        <w:contextualSpacing w:val="0"/>
        <w:jc w:val="both"/>
        <w:textAlignment w:val="auto"/>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ab/>
      </w:r>
      <w:r w:rsidRPr="00367078">
        <w:rPr>
          <w:rFonts w:ascii="Calibri" w:hAnsi="Calibri"/>
          <w:sz w:val="20"/>
        </w:rPr>
        <w:t xml:space="preserve">Arizona Secretary </w:t>
      </w:r>
      <w:r w:rsidR="00436C0B">
        <w:rPr>
          <w:rFonts w:ascii="Calibri" w:hAnsi="Calibri"/>
          <w:sz w:val="20"/>
        </w:rPr>
        <w:t xml:space="preserve">of </w:t>
      </w:r>
      <w:r w:rsidRPr="00367078">
        <w:rPr>
          <w:rFonts w:ascii="Calibri" w:hAnsi="Calibri"/>
          <w:sz w:val="20"/>
        </w:rPr>
        <w:t xml:space="preserve">State (copy of partnership agreement), </w:t>
      </w:r>
      <w:r w:rsidR="00436C0B" w:rsidRPr="00367078">
        <w:rPr>
          <w:rFonts w:ascii="Calibri" w:hAnsi="Calibri"/>
          <w:sz w:val="20"/>
        </w:rPr>
        <w:t>etc.</w:t>
      </w:r>
    </w:p>
    <w:p w:rsidR="005C4B43" w:rsidRPr="00367078" w:rsidRDefault="005C4B43" w:rsidP="0007012C">
      <w:pPr>
        <w:pStyle w:val="ListParagraph"/>
        <w:widowControl/>
        <w:overflowPunct/>
        <w:autoSpaceDE/>
        <w:autoSpaceDN/>
        <w:adjustRightInd/>
        <w:ind w:left="288"/>
        <w:contextualSpacing w:val="0"/>
        <w:jc w:val="both"/>
        <w:textAlignment w:val="auto"/>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ab/>
      </w:r>
      <w:r w:rsidRPr="00367078">
        <w:rPr>
          <w:rFonts w:ascii="Calibri" w:hAnsi="Calibri"/>
          <w:sz w:val="20"/>
        </w:rPr>
        <w:t>Document of Recorded ownership interest in the property;</w:t>
      </w:r>
    </w:p>
    <w:p w:rsidR="005C4B43" w:rsidRPr="00367078" w:rsidRDefault="005C4B43" w:rsidP="00226205">
      <w:pPr>
        <w:pStyle w:val="ListParagraph"/>
        <w:widowControl/>
        <w:overflowPunct/>
        <w:autoSpaceDE/>
        <w:autoSpaceDN/>
        <w:adjustRightInd/>
        <w:ind w:left="288" w:firstLine="432"/>
        <w:contextualSpacing w:val="0"/>
        <w:jc w:val="both"/>
        <w:textAlignment w:val="auto"/>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ab/>
      </w:r>
      <w:r w:rsidRPr="00367078">
        <w:rPr>
          <w:rFonts w:ascii="Calibri" w:hAnsi="Calibri"/>
          <w:sz w:val="20"/>
        </w:rPr>
        <w:t>Deed of Trust;</w:t>
      </w:r>
    </w:p>
    <w:p w:rsidR="005C4B43" w:rsidRPr="00367078" w:rsidRDefault="005C4B43" w:rsidP="00226205">
      <w:pPr>
        <w:pStyle w:val="ListParagraph"/>
        <w:widowControl/>
        <w:overflowPunct/>
        <w:autoSpaceDE/>
        <w:autoSpaceDN/>
        <w:adjustRightInd/>
        <w:ind w:left="288" w:firstLine="432"/>
        <w:contextualSpacing w:val="0"/>
        <w:jc w:val="both"/>
        <w:textAlignment w:val="auto"/>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ab/>
      </w:r>
      <w:r w:rsidRPr="00367078">
        <w:rPr>
          <w:rFonts w:ascii="Calibri" w:hAnsi="Calibri"/>
          <w:sz w:val="20"/>
        </w:rPr>
        <w:t xml:space="preserve">Options: </w:t>
      </w:r>
      <w:r w:rsidR="00226205" w:rsidRPr="00367078">
        <w:rPr>
          <w:rFonts w:ascii="Calibri" w:hAnsi="Calibri"/>
          <w:sz w:val="20"/>
        </w:rPr>
        <w:tab/>
      </w:r>
    </w:p>
    <w:p w:rsidR="00226205" w:rsidRPr="00367078" w:rsidRDefault="00226205" w:rsidP="00226205">
      <w:pPr>
        <w:pStyle w:val="ListParagraph"/>
        <w:widowControl/>
        <w:overflowPunct/>
        <w:autoSpaceDE/>
        <w:autoSpaceDN/>
        <w:adjustRightInd/>
        <w:contextualSpacing w:val="0"/>
        <w:jc w:val="both"/>
        <w:textAlignment w:val="auto"/>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ab/>
      </w:r>
      <w:r w:rsidRPr="00367078">
        <w:rPr>
          <w:rFonts w:ascii="Calibri" w:hAnsi="Calibri"/>
          <w:sz w:val="20"/>
        </w:rPr>
        <w:t>Deed; or</w:t>
      </w:r>
    </w:p>
    <w:p w:rsidR="005C4B43" w:rsidRPr="00367078" w:rsidRDefault="005C4B43" w:rsidP="00226205">
      <w:pPr>
        <w:pStyle w:val="ListParagraph"/>
        <w:widowControl/>
        <w:overflowPunct/>
        <w:autoSpaceDE/>
        <w:autoSpaceDN/>
        <w:adjustRightInd/>
        <w:contextualSpacing w:val="0"/>
        <w:jc w:val="both"/>
        <w:textAlignment w:val="auto"/>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ab/>
      </w:r>
      <w:r w:rsidRPr="00367078">
        <w:rPr>
          <w:rFonts w:ascii="Calibri" w:hAnsi="Calibri"/>
          <w:sz w:val="20"/>
        </w:rPr>
        <w:t xml:space="preserve">Other (Specify): </w:t>
      </w:r>
      <w:r w:rsidRPr="00367078">
        <w:rPr>
          <w:rFonts w:asciiTheme="minorHAnsi" w:hAnsiTheme="minorHAnsi" w:cstheme="minorHAnsi"/>
          <w:b/>
          <w:sz w:val="20"/>
          <w:u w:val="single"/>
        </w:rPr>
        <w:fldChar w:fldCharType="begin">
          <w:ffData>
            <w:name w:val=""/>
            <w:enabled/>
            <w:calcOnExit w:val="0"/>
            <w:textInput/>
          </w:ffData>
        </w:fldChar>
      </w:r>
      <w:r w:rsidRPr="00367078">
        <w:rPr>
          <w:rFonts w:asciiTheme="minorHAnsi" w:hAnsiTheme="minorHAnsi" w:cstheme="minorHAnsi"/>
          <w:b/>
          <w:sz w:val="20"/>
          <w:u w:val="single"/>
        </w:rPr>
        <w:instrText xml:space="preserve"> FORMTEXT </w:instrText>
      </w:r>
      <w:r w:rsidRPr="00367078">
        <w:rPr>
          <w:rFonts w:asciiTheme="minorHAnsi" w:hAnsiTheme="minorHAnsi" w:cstheme="minorHAnsi"/>
          <w:b/>
          <w:sz w:val="20"/>
          <w:u w:val="single"/>
        </w:rPr>
      </w:r>
      <w:r w:rsidRPr="00367078">
        <w:rPr>
          <w:rFonts w:asciiTheme="minorHAnsi" w:hAnsiTheme="minorHAnsi" w:cstheme="minorHAnsi"/>
          <w:b/>
          <w:sz w:val="20"/>
          <w:u w:val="single"/>
        </w:rPr>
        <w:fldChar w:fldCharType="separate"/>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sz w:val="20"/>
          <w:u w:val="single"/>
        </w:rPr>
        <w:fldChar w:fldCharType="end"/>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p>
    <w:p w:rsidR="005C4B43" w:rsidRPr="00367078" w:rsidRDefault="005C4B43" w:rsidP="0007012C">
      <w:pPr>
        <w:pStyle w:val="ListParagraph"/>
        <w:widowControl/>
        <w:overflowPunct/>
        <w:autoSpaceDE/>
        <w:autoSpaceDN/>
        <w:adjustRightInd/>
        <w:ind w:left="288"/>
        <w:contextualSpacing w:val="0"/>
        <w:jc w:val="both"/>
        <w:textAlignment w:val="auto"/>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ab/>
      </w:r>
      <w:r w:rsidRPr="00367078">
        <w:rPr>
          <w:rFonts w:ascii="Calibri" w:hAnsi="Calibri"/>
          <w:sz w:val="20"/>
        </w:rPr>
        <w:t>Current Preliminary title report on lots purchased;</w:t>
      </w:r>
    </w:p>
    <w:bookmarkStart w:id="0" w:name="_GoBack"/>
    <w:p w:rsidR="005C4B43" w:rsidRPr="00367078" w:rsidRDefault="005C4B43" w:rsidP="0007012C">
      <w:pPr>
        <w:pStyle w:val="ListParagraph"/>
        <w:widowControl/>
        <w:overflowPunct/>
        <w:autoSpaceDE/>
        <w:autoSpaceDN/>
        <w:adjustRightInd/>
        <w:ind w:left="648" w:hanging="360"/>
        <w:contextualSpacing w:val="0"/>
        <w:jc w:val="both"/>
        <w:textAlignment w:val="auto"/>
        <w:rPr>
          <w:rFonts w:ascii="Calibri" w:hAnsi="Calibr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bookmarkEnd w:id="0"/>
      <w:r w:rsidRPr="00367078">
        <w:rPr>
          <w:rFonts w:asciiTheme="minorHAnsi" w:hAnsiTheme="minorHAnsi" w:cstheme="minorHAnsi"/>
          <w:sz w:val="20"/>
        </w:rPr>
        <w:tab/>
      </w:r>
      <w:r w:rsidRPr="00367078">
        <w:rPr>
          <w:rFonts w:ascii="Calibri" w:hAnsi="Calibri"/>
          <w:sz w:val="20"/>
        </w:rPr>
        <w:t>IF financing documents encumber all lots; submit encumbrance document copy and provide lot release provisions;</w:t>
      </w:r>
    </w:p>
    <w:p w:rsidR="00610D3F" w:rsidRPr="00367078" w:rsidRDefault="00610D3F" w:rsidP="001077F4">
      <w:pPr>
        <w:pStyle w:val="ListParagraph"/>
        <w:widowControl/>
        <w:numPr>
          <w:ilvl w:val="1"/>
          <w:numId w:val="16"/>
        </w:numPr>
        <w:overflowPunct/>
        <w:autoSpaceDE/>
        <w:autoSpaceDN/>
        <w:adjustRightInd/>
        <w:spacing w:before="120" w:after="120"/>
        <w:ind w:left="648"/>
        <w:contextualSpacing w:val="0"/>
        <w:jc w:val="both"/>
        <w:textAlignment w:val="auto"/>
        <w:rPr>
          <w:rFonts w:ascii="Calibri" w:hAnsi="Calibri" w:cs="Calibri"/>
          <w:b/>
          <w:sz w:val="20"/>
        </w:rPr>
      </w:pPr>
      <w:r w:rsidRPr="00367078">
        <w:rPr>
          <w:rFonts w:ascii="Calibri" w:hAnsi="Calibri"/>
          <w:b/>
          <w:sz w:val="20"/>
          <w:u w:val="single"/>
        </w:rPr>
        <w:t>Real Estate Broker retained by the subdivider to offer sales and/or leases of the lots</w:t>
      </w:r>
      <w:r w:rsidRPr="00367078">
        <w:rPr>
          <w:rFonts w:ascii="Calibri" w:hAnsi="Calibri" w:cs="Calibri"/>
          <w:b/>
          <w:sz w:val="20"/>
        </w:rPr>
        <w:t xml:space="preserve"> </w:t>
      </w:r>
    </w:p>
    <w:tbl>
      <w:tblPr>
        <w:tblStyle w:val="TableGrid"/>
        <w:tblW w:w="11030" w:type="dxa"/>
        <w:tblCellMar>
          <w:top w:w="29" w:type="dxa"/>
          <w:left w:w="115" w:type="dxa"/>
          <w:bottom w:w="29" w:type="dxa"/>
          <w:right w:w="115" w:type="dxa"/>
        </w:tblCellMar>
        <w:tblLook w:val="04A0" w:firstRow="1" w:lastRow="0" w:firstColumn="1" w:lastColumn="0" w:noHBand="0" w:noVBand="1"/>
      </w:tblPr>
      <w:tblGrid>
        <w:gridCol w:w="5084"/>
        <w:gridCol w:w="1782"/>
        <w:gridCol w:w="358"/>
        <w:gridCol w:w="1428"/>
        <w:gridCol w:w="708"/>
        <w:gridCol w:w="810"/>
        <w:gridCol w:w="860"/>
      </w:tblGrid>
      <w:tr w:rsidR="001077F4" w:rsidTr="004F6992">
        <w:trPr>
          <w:cantSplit/>
          <w:trHeight w:val="464"/>
        </w:trPr>
        <w:tc>
          <w:tcPr>
            <w:tcW w:w="5084" w:type="dxa"/>
            <w:tcMar>
              <w:left w:w="115" w:type="dxa"/>
              <w:bottom w:w="43" w:type="dxa"/>
              <w:right w:w="115" w:type="dxa"/>
            </w:tcMar>
          </w:tcPr>
          <w:p w:rsidR="001077F4" w:rsidRPr="0034295F" w:rsidRDefault="001077F4" w:rsidP="003B059A">
            <w:pPr>
              <w:jc w:val="both"/>
              <w:rPr>
                <w:rFonts w:asciiTheme="minorHAnsi" w:hAnsiTheme="minorHAnsi" w:cstheme="minorHAnsi"/>
                <w:sz w:val="16"/>
                <w:szCs w:val="16"/>
              </w:rPr>
            </w:pPr>
            <w:r w:rsidRPr="0034295F">
              <w:rPr>
                <w:rFonts w:asciiTheme="minorHAnsi" w:hAnsiTheme="minorHAnsi" w:cstheme="minorHAnsi"/>
                <w:sz w:val="16"/>
                <w:szCs w:val="16"/>
              </w:rPr>
              <w:t>Designated (“DB”) Name:</w:t>
            </w:r>
          </w:p>
          <w:p w:rsidR="001077F4" w:rsidRPr="005C4B43" w:rsidRDefault="001077F4" w:rsidP="003B059A">
            <w:pPr>
              <w:jc w:val="both"/>
              <w:rPr>
                <w:rFonts w:asciiTheme="minorHAnsi" w:hAnsiTheme="minorHAnsi" w:cstheme="minorHAnsi"/>
                <w:sz w:val="16"/>
                <w:szCs w:val="16"/>
              </w:rPr>
            </w:pPr>
            <w:r w:rsidRPr="0034295F">
              <w:rPr>
                <w:rFonts w:asciiTheme="minorHAnsi" w:hAnsiTheme="minorHAnsi" w:cstheme="minorHAnsi"/>
                <w:b/>
                <w:noProof/>
                <w:sz w:val="22"/>
                <w:szCs w:val="22"/>
              </w:rPr>
              <w:fldChar w:fldCharType="begin">
                <w:ffData>
                  <w:name w:val="Text1"/>
                  <w:enabled/>
                  <w:calcOnExit w:val="0"/>
                  <w:textInput/>
                </w:ffData>
              </w:fldChar>
            </w:r>
            <w:r w:rsidRPr="0034295F">
              <w:rPr>
                <w:rFonts w:asciiTheme="minorHAnsi" w:hAnsiTheme="minorHAnsi" w:cstheme="minorHAnsi"/>
                <w:b/>
                <w:noProof/>
                <w:sz w:val="22"/>
                <w:szCs w:val="22"/>
              </w:rPr>
              <w:instrText xml:space="preserve"> FORMTEXT </w:instrText>
            </w:r>
            <w:r w:rsidRPr="0034295F">
              <w:rPr>
                <w:rFonts w:asciiTheme="minorHAnsi" w:hAnsiTheme="minorHAnsi" w:cstheme="minorHAnsi"/>
                <w:b/>
                <w:noProof/>
                <w:sz w:val="22"/>
                <w:szCs w:val="22"/>
              </w:rPr>
            </w:r>
            <w:r w:rsidRPr="0034295F">
              <w:rPr>
                <w:rFonts w:asciiTheme="minorHAnsi" w:hAnsiTheme="minorHAnsi" w:cstheme="minorHAnsi"/>
                <w:b/>
                <w:noProof/>
                <w:sz w:val="22"/>
                <w:szCs w:val="22"/>
              </w:rPr>
              <w:fldChar w:fldCharType="separate"/>
            </w:r>
            <w:r w:rsidRPr="0034295F">
              <w:rPr>
                <w:rFonts w:asciiTheme="minorHAnsi" w:hAnsiTheme="minorHAnsi" w:cstheme="minorHAnsi"/>
                <w:b/>
                <w:noProof/>
                <w:sz w:val="22"/>
                <w:szCs w:val="22"/>
              </w:rPr>
              <w:t> </w:t>
            </w:r>
            <w:r w:rsidRPr="0034295F">
              <w:rPr>
                <w:rFonts w:asciiTheme="minorHAnsi" w:hAnsiTheme="minorHAnsi" w:cstheme="minorHAnsi"/>
                <w:b/>
                <w:noProof/>
                <w:sz w:val="22"/>
                <w:szCs w:val="22"/>
              </w:rPr>
              <w:t> </w:t>
            </w:r>
            <w:r w:rsidRPr="0034295F">
              <w:rPr>
                <w:rFonts w:asciiTheme="minorHAnsi" w:hAnsiTheme="minorHAnsi" w:cstheme="minorHAnsi"/>
                <w:b/>
                <w:noProof/>
                <w:sz w:val="22"/>
                <w:szCs w:val="22"/>
              </w:rPr>
              <w:t> </w:t>
            </w:r>
            <w:r w:rsidRPr="0034295F">
              <w:rPr>
                <w:rFonts w:asciiTheme="minorHAnsi" w:hAnsiTheme="minorHAnsi" w:cstheme="minorHAnsi"/>
                <w:b/>
                <w:noProof/>
                <w:sz w:val="22"/>
                <w:szCs w:val="22"/>
              </w:rPr>
              <w:t> </w:t>
            </w:r>
            <w:r w:rsidRPr="0034295F">
              <w:rPr>
                <w:rFonts w:asciiTheme="minorHAnsi" w:hAnsiTheme="minorHAnsi" w:cstheme="minorHAnsi"/>
                <w:b/>
                <w:noProof/>
                <w:sz w:val="22"/>
                <w:szCs w:val="22"/>
              </w:rPr>
              <w:t> </w:t>
            </w:r>
            <w:r w:rsidRPr="0034295F">
              <w:rPr>
                <w:rFonts w:asciiTheme="minorHAnsi" w:hAnsiTheme="minorHAnsi" w:cstheme="minorHAnsi"/>
                <w:b/>
                <w:noProof/>
                <w:sz w:val="22"/>
                <w:szCs w:val="22"/>
              </w:rPr>
              <w:fldChar w:fldCharType="end"/>
            </w:r>
          </w:p>
        </w:tc>
        <w:tc>
          <w:tcPr>
            <w:tcW w:w="1782" w:type="dxa"/>
          </w:tcPr>
          <w:p w:rsidR="001077F4" w:rsidRDefault="001077F4" w:rsidP="003B059A">
            <w:pPr>
              <w:jc w:val="both"/>
              <w:rPr>
                <w:rFonts w:asciiTheme="minorHAnsi" w:hAnsiTheme="minorHAnsi" w:cstheme="minorHAnsi"/>
                <w:sz w:val="16"/>
                <w:szCs w:val="16"/>
              </w:rPr>
            </w:pPr>
            <w:r w:rsidRPr="00610D3F">
              <w:rPr>
                <w:rFonts w:asciiTheme="minorHAnsi" w:hAnsiTheme="minorHAnsi" w:cstheme="minorHAnsi"/>
                <w:sz w:val="16"/>
                <w:szCs w:val="16"/>
              </w:rPr>
              <w:t>DB License #:</w:t>
            </w:r>
          </w:p>
          <w:p w:rsidR="001077F4" w:rsidRDefault="001077F4" w:rsidP="003B059A">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Text1"/>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1786" w:type="dxa"/>
            <w:gridSpan w:val="2"/>
          </w:tcPr>
          <w:p w:rsidR="001077F4" w:rsidRDefault="001077F4" w:rsidP="003B059A">
            <w:pPr>
              <w:jc w:val="both"/>
              <w:rPr>
                <w:rFonts w:asciiTheme="minorHAnsi" w:hAnsiTheme="minorHAnsi" w:cstheme="minorHAnsi"/>
                <w:sz w:val="16"/>
                <w:szCs w:val="16"/>
              </w:rPr>
            </w:pPr>
            <w:r>
              <w:rPr>
                <w:rFonts w:asciiTheme="minorHAnsi" w:hAnsiTheme="minorHAnsi" w:cstheme="minorHAnsi"/>
                <w:sz w:val="16"/>
                <w:szCs w:val="16"/>
              </w:rPr>
              <w:t>DB Telephone Number:</w:t>
            </w:r>
          </w:p>
          <w:p w:rsidR="001077F4" w:rsidRPr="00610D3F" w:rsidRDefault="001077F4" w:rsidP="003B059A">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Text1"/>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2378" w:type="dxa"/>
            <w:gridSpan w:val="3"/>
          </w:tcPr>
          <w:p w:rsidR="001077F4" w:rsidRDefault="001077F4" w:rsidP="003B059A">
            <w:pPr>
              <w:jc w:val="both"/>
              <w:rPr>
                <w:rFonts w:asciiTheme="minorHAnsi" w:hAnsiTheme="minorHAnsi" w:cstheme="minorHAnsi"/>
                <w:sz w:val="16"/>
                <w:szCs w:val="16"/>
              </w:rPr>
            </w:pPr>
            <w:r>
              <w:rPr>
                <w:rFonts w:asciiTheme="minorHAnsi" w:hAnsiTheme="minorHAnsi" w:cstheme="minorHAnsi"/>
                <w:sz w:val="16"/>
                <w:szCs w:val="16"/>
              </w:rPr>
              <w:t>DB Email:</w:t>
            </w:r>
          </w:p>
          <w:p w:rsidR="001077F4" w:rsidRPr="00610D3F" w:rsidRDefault="001077F4" w:rsidP="003B059A">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Text1"/>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r w:rsidR="001077F4" w:rsidTr="004F6992">
        <w:trPr>
          <w:cantSplit/>
          <w:trHeight w:val="464"/>
        </w:trPr>
        <w:tc>
          <w:tcPr>
            <w:tcW w:w="7224" w:type="dxa"/>
            <w:gridSpan w:val="3"/>
            <w:tcMar>
              <w:left w:w="115" w:type="dxa"/>
              <w:bottom w:w="43" w:type="dxa"/>
              <w:right w:w="115" w:type="dxa"/>
            </w:tcMar>
          </w:tcPr>
          <w:p w:rsidR="001077F4" w:rsidRDefault="001077F4" w:rsidP="003B059A">
            <w:pPr>
              <w:jc w:val="both"/>
              <w:rPr>
                <w:rFonts w:asciiTheme="minorHAnsi" w:hAnsiTheme="minorHAnsi" w:cstheme="minorHAnsi"/>
                <w:sz w:val="16"/>
                <w:szCs w:val="16"/>
              </w:rPr>
            </w:pPr>
            <w:r>
              <w:rPr>
                <w:rFonts w:asciiTheme="minorHAnsi" w:hAnsiTheme="minorHAnsi" w:cstheme="minorHAnsi"/>
                <w:sz w:val="16"/>
                <w:szCs w:val="16"/>
              </w:rPr>
              <w:t>DB</w:t>
            </w:r>
            <w:r w:rsidRPr="005C4B43">
              <w:rPr>
                <w:rFonts w:asciiTheme="minorHAnsi" w:hAnsiTheme="minorHAnsi" w:cstheme="minorHAnsi"/>
                <w:sz w:val="16"/>
                <w:szCs w:val="16"/>
              </w:rPr>
              <w:t xml:space="preserve"> Address</w:t>
            </w:r>
            <w:r>
              <w:rPr>
                <w:rFonts w:asciiTheme="minorHAnsi" w:hAnsiTheme="minorHAnsi" w:cstheme="minorHAnsi"/>
                <w:sz w:val="16"/>
                <w:szCs w:val="16"/>
              </w:rPr>
              <w:t>:</w:t>
            </w:r>
          </w:p>
          <w:p w:rsidR="001077F4" w:rsidRPr="005C4B43" w:rsidRDefault="001077F4" w:rsidP="003B059A">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2136" w:type="dxa"/>
            <w:gridSpan w:val="2"/>
          </w:tcPr>
          <w:p w:rsidR="001077F4" w:rsidRDefault="001077F4" w:rsidP="003B059A">
            <w:pPr>
              <w:jc w:val="both"/>
              <w:rPr>
                <w:rFonts w:asciiTheme="minorHAnsi" w:hAnsiTheme="minorHAnsi" w:cstheme="minorHAnsi"/>
                <w:sz w:val="16"/>
                <w:szCs w:val="16"/>
              </w:rPr>
            </w:pPr>
            <w:r w:rsidRPr="001077F4">
              <w:rPr>
                <w:rFonts w:asciiTheme="minorHAnsi" w:hAnsiTheme="minorHAnsi" w:cstheme="minorHAnsi"/>
                <w:sz w:val="16"/>
                <w:szCs w:val="16"/>
              </w:rPr>
              <w:t>City:</w:t>
            </w:r>
          </w:p>
          <w:p w:rsidR="001077F4" w:rsidRPr="001077F4" w:rsidRDefault="001077F4" w:rsidP="003B059A">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810" w:type="dxa"/>
          </w:tcPr>
          <w:p w:rsidR="001077F4" w:rsidRDefault="001077F4" w:rsidP="003B059A">
            <w:pPr>
              <w:jc w:val="both"/>
              <w:rPr>
                <w:rFonts w:asciiTheme="minorHAnsi" w:hAnsiTheme="minorHAnsi" w:cstheme="minorHAnsi"/>
                <w:sz w:val="16"/>
                <w:szCs w:val="16"/>
              </w:rPr>
            </w:pPr>
            <w:r w:rsidRPr="001077F4">
              <w:rPr>
                <w:rFonts w:asciiTheme="minorHAnsi" w:hAnsiTheme="minorHAnsi" w:cstheme="minorHAnsi"/>
                <w:sz w:val="16"/>
                <w:szCs w:val="16"/>
              </w:rPr>
              <w:t>State:</w:t>
            </w:r>
          </w:p>
          <w:p w:rsidR="001077F4" w:rsidRPr="001077F4" w:rsidRDefault="001077F4" w:rsidP="003B059A">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860" w:type="dxa"/>
          </w:tcPr>
          <w:p w:rsidR="001077F4" w:rsidRDefault="001077F4" w:rsidP="003B059A">
            <w:pPr>
              <w:jc w:val="both"/>
              <w:rPr>
                <w:rFonts w:asciiTheme="minorHAnsi" w:hAnsiTheme="minorHAnsi" w:cstheme="minorHAnsi"/>
                <w:sz w:val="16"/>
                <w:szCs w:val="16"/>
              </w:rPr>
            </w:pPr>
            <w:r w:rsidRPr="001077F4">
              <w:rPr>
                <w:rFonts w:asciiTheme="minorHAnsi" w:hAnsiTheme="minorHAnsi" w:cstheme="minorHAnsi"/>
                <w:sz w:val="16"/>
                <w:szCs w:val="16"/>
              </w:rPr>
              <w:t>Zip:</w:t>
            </w:r>
          </w:p>
          <w:p w:rsidR="001077F4" w:rsidRPr="001077F4" w:rsidRDefault="001077F4" w:rsidP="003B059A">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bl>
    <w:p w:rsidR="00EA2E4A" w:rsidRPr="00367078" w:rsidRDefault="00890B9F" w:rsidP="00EA2E4A">
      <w:pPr>
        <w:pStyle w:val="ListParagraph"/>
        <w:widowControl/>
        <w:numPr>
          <w:ilvl w:val="1"/>
          <w:numId w:val="16"/>
        </w:numPr>
        <w:overflowPunct/>
        <w:autoSpaceDE/>
        <w:autoSpaceDN/>
        <w:adjustRightInd/>
        <w:spacing w:before="120" w:after="120"/>
        <w:ind w:left="648"/>
        <w:jc w:val="both"/>
        <w:textAlignment w:val="auto"/>
        <w:rPr>
          <w:rFonts w:ascii="Calibri" w:hAnsi="Calibri" w:cs="Calibri"/>
          <w:b/>
          <w:sz w:val="20"/>
        </w:rPr>
      </w:pPr>
      <w:r w:rsidRPr="00367078">
        <w:rPr>
          <w:rFonts w:ascii="Calibri" w:hAnsi="Calibri"/>
          <w:b/>
          <w:sz w:val="20"/>
          <w:u w:val="single"/>
        </w:rPr>
        <w:t xml:space="preserve">Subdivision and Public </w:t>
      </w:r>
      <w:r w:rsidR="00367078" w:rsidRPr="00367078">
        <w:rPr>
          <w:rFonts w:ascii="Calibri" w:hAnsi="Calibri"/>
          <w:b/>
          <w:sz w:val="20"/>
          <w:u w:val="single"/>
        </w:rPr>
        <w:t xml:space="preserve">Disclosure </w:t>
      </w:r>
      <w:r w:rsidRPr="00367078">
        <w:rPr>
          <w:rFonts w:ascii="Calibri" w:hAnsi="Calibri"/>
          <w:b/>
          <w:sz w:val="20"/>
          <w:u w:val="single"/>
        </w:rPr>
        <w:t>Report Information</w:t>
      </w:r>
      <w:r w:rsidR="00EA2E4A" w:rsidRPr="00367078">
        <w:rPr>
          <w:rFonts w:ascii="Calibri" w:hAnsi="Calibri"/>
          <w:b/>
          <w:sz w:val="20"/>
          <w:u w:val="single"/>
        </w:rPr>
        <w:t>:</w:t>
      </w:r>
    </w:p>
    <w:p w:rsidR="00890B9F" w:rsidRPr="00367078" w:rsidRDefault="00EA2E4A" w:rsidP="00EA2E4A">
      <w:pPr>
        <w:pStyle w:val="ListParagraph"/>
        <w:widowControl/>
        <w:overflowPunct/>
        <w:autoSpaceDE/>
        <w:autoSpaceDN/>
        <w:adjustRightInd/>
        <w:spacing w:before="120" w:after="120"/>
        <w:ind w:left="648"/>
        <w:jc w:val="both"/>
        <w:textAlignment w:val="auto"/>
        <w:rPr>
          <w:rFonts w:ascii="Calibri" w:hAnsi="Calibri" w:cs="Calibri"/>
          <w:b/>
          <w:sz w:val="20"/>
        </w:rPr>
      </w:pPr>
      <w:r w:rsidRPr="00367078">
        <w:rPr>
          <w:rFonts w:ascii="Calibri" w:hAnsi="Calibri"/>
          <w:b/>
          <w:sz w:val="20"/>
        </w:rPr>
        <w:t>NOTE: DISCLOSURE REPORT MUST BE ISSUED WITHIN THE LAST FIVE (5) YEARS.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6595"/>
        <w:gridCol w:w="1800"/>
        <w:gridCol w:w="540"/>
        <w:gridCol w:w="1260"/>
        <w:gridCol w:w="835"/>
      </w:tblGrid>
      <w:tr w:rsidR="00EA2E4A" w:rsidTr="00EA2E4A">
        <w:trPr>
          <w:cantSplit/>
          <w:trHeight w:val="360"/>
        </w:trPr>
        <w:tc>
          <w:tcPr>
            <w:tcW w:w="6595" w:type="dxa"/>
            <w:tcMar>
              <w:left w:w="115" w:type="dxa"/>
              <w:bottom w:w="43" w:type="dxa"/>
              <w:right w:w="115" w:type="dxa"/>
            </w:tcMar>
          </w:tcPr>
          <w:p w:rsidR="00EA2E4A" w:rsidRDefault="00EA2E4A" w:rsidP="003B059A">
            <w:pPr>
              <w:jc w:val="both"/>
              <w:rPr>
                <w:rFonts w:ascii="Calibri" w:hAnsi="Calibri"/>
                <w:sz w:val="16"/>
                <w:szCs w:val="16"/>
              </w:rPr>
            </w:pPr>
            <w:r>
              <w:rPr>
                <w:rFonts w:ascii="Calibri" w:hAnsi="Calibri"/>
                <w:sz w:val="16"/>
                <w:szCs w:val="16"/>
              </w:rPr>
              <w:t>Subdivision Name (as shown on public disclosure report):</w:t>
            </w:r>
          </w:p>
          <w:p w:rsidR="00EA2E4A" w:rsidRPr="005C4B43" w:rsidRDefault="00EA2E4A" w:rsidP="003B059A">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Text1"/>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2340" w:type="dxa"/>
            <w:gridSpan w:val="2"/>
          </w:tcPr>
          <w:p w:rsidR="00EA2E4A" w:rsidRDefault="00EA2E4A" w:rsidP="00EA2E4A">
            <w:pPr>
              <w:jc w:val="both"/>
              <w:rPr>
                <w:rFonts w:ascii="Calibri" w:hAnsi="Calibri"/>
                <w:sz w:val="16"/>
                <w:szCs w:val="16"/>
              </w:rPr>
            </w:pPr>
            <w:r>
              <w:rPr>
                <w:rFonts w:ascii="Calibri" w:hAnsi="Calibri"/>
                <w:sz w:val="16"/>
                <w:szCs w:val="16"/>
              </w:rPr>
              <w:t>Disclosure Report Reg. Number:</w:t>
            </w:r>
          </w:p>
          <w:p w:rsidR="00EA2E4A" w:rsidRDefault="00EA2E4A" w:rsidP="00EA2E4A">
            <w:pPr>
              <w:jc w:val="both"/>
              <w:rPr>
                <w:rFonts w:ascii="Calibri" w:hAnsi="Calibri"/>
                <w:sz w:val="16"/>
                <w:szCs w:val="16"/>
              </w:rPr>
            </w:pPr>
            <w:r w:rsidRPr="00575372">
              <w:rPr>
                <w:rFonts w:asciiTheme="minorHAnsi" w:hAnsiTheme="minorHAnsi" w:cstheme="minorHAnsi"/>
                <w:b/>
                <w:sz w:val="22"/>
                <w:szCs w:val="22"/>
              </w:rPr>
              <w:fldChar w:fldCharType="begin">
                <w:ffData>
                  <w:name w:val="Text1"/>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2095" w:type="dxa"/>
            <w:gridSpan w:val="2"/>
          </w:tcPr>
          <w:p w:rsidR="00EA2E4A" w:rsidRPr="00EA2E4A" w:rsidRDefault="00EA2E4A" w:rsidP="00EA2E4A">
            <w:pPr>
              <w:jc w:val="both"/>
              <w:rPr>
                <w:rFonts w:asciiTheme="minorHAnsi" w:hAnsiTheme="minorHAnsi" w:cstheme="minorHAnsi"/>
                <w:sz w:val="16"/>
                <w:szCs w:val="16"/>
              </w:rPr>
            </w:pPr>
            <w:r w:rsidRPr="00EA2E4A">
              <w:rPr>
                <w:rFonts w:asciiTheme="minorHAnsi" w:hAnsiTheme="minorHAnsi" w:cstheme="minorHAnsi"/>
                <w:sz w:val="16"/>
                <w:szCs w:val="16"/>
              </w:rPr>
              <w:t>Disclosure Report Eff Date:</w:t>
            </w:r>
          </w:p>
          <w:p w:rsidR="00EA2E4A" w:rsidRPr="00575372" w:rsidRDefault="00EA2E4A" w:rsidP="00EA2E4A">
            <w:pPr>
              <w:jc w:val="both"/>
              <w:rPr>
                <w:rFonts w:asciiTheme="minorHAnsi" w:hAnsiTheme="minorHAnsi" w:cstheme="minorHAnsi"/>
                <w:b/>
                <w:sz w:val="22"/>
                <w:szCs w:val="22"/>
              </w:rPr>
            </w:pPr>
            <w:r w:rsidRPr="00575372">
              <w:rPr>
                <w:rFonts w:asciiTheme="minorHAnsi" w:hAnsiTheme="minorHAnsi" w:cstheme="minorHAnsi"/>
                <w:b/>
                <w:sz w:val="22"/>
                <w:szCs w:val="22"/>
              </w:rPr>
              <w:fldChar w:fldCharType="begin">
                <w:ffData>
                  <w:name w:val="Text1"/>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r w:rsidR="00367078" w:rsidTr="00A637C0">
        <w:trPr>
          <w:cantSplit/>
          <w:trHeight w:val="360"/>
        </w:trPr>
        <w:tc>
          <w:tcPr>
            <w:tcW w:w="6595" w:type="dxa"/>
            <w:tcMar>
              <w:left w:w="115" w:type="dxa"/>
              <w:bottom w:w="43" w:type="dxa"/>
              <w:right w:w="115" w:type="dxa"/>
            </w:tcMar>
          </w:tcPr>
          <w:p w:rsidR="00367078" w:rsidRDefault="00367078" w:rsidP="00192A6E">
            <w:pPr>
              <w:jc w:val="both"/>
              <w:rPr>
                <w:rFonts w:asciiTheme="minorHAnsi" w:hAnsiTheme="minorHAnsi" w:cstheme="minorHAnsi"/>
                <w:sz w:val="16"/>
                <w:szCs w:val="16"/>
              </w:rPr>
            </w:pPr>
            <w:r>
              <w:rPr>
                <w:rFonts w:asciiTheme="minorHAnsi" w:hAnsiTheme="minorHAnsi" w:cstheme="minorHAnsi"/>
                <w:sz w:val="16"/>
                <w:szCs w:val="16"/>
              </w:rPr>
              <w:t>Subdivision Location:</w:t>
            </w:r>
          </w:p>
          <w:p w:rsidR="00367078" w:rsidRPr="005C4B43" w:rsidRDefault="00367078" w:rsidP="00192A6E">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1800" w:type="dxa"/>
          </w:tcPr>
          <w:p w:rsidR="00367078" w:rsidRDefault="00367078" w:rsidP="00192A6E">
            <w:pPr>
              <w:jc w:val="both"/>
              <w:rPr>
                <w:rFonts w:asciiTheme="minorHAnsi" w:hAnsiTheme="minorHAnsi" w:cstheme="minorHAnsi"/>
                <w:sz w:val="16"/>
                <w:szCs w:val="16"/>
              </w:rPr>
            </w:pPr>
            <w:r w:rsidRPr="00610D3F">
              <w:rPr>
                <w:rFonts w:asciiTheme="minorHAnsi" w:hAnsiTheme="minorHAnsi" w:cstheme="minorHAnsi"/>
                <w:sz w:val="16"/>
                <w:szCs w:val="16"/>
              </w:rPr>
              <w:t>City:</w:t>
            </w:r>
          </w:p>
          <w:p w:rsidR="00367078" w:rsidRPr="00610D3F" w:rsidRDefault="00367078" w:rsidP="00192A6E">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1800" w:type="dxa"/>
            <w:gridSpan w:val="2"/>
          </w:tcPr>
          <w:p w:rsidR="00367078" w:rsidRDefault="00367078" w:rsidP="00192A6E">
            <w:pPr>
              <w:jc w:val="both"/>
              <w:rPr>
                <w:rFonts w:asciiTheme="minorHAnsi" w:hAnsiTheme="minorHAnsi" w:cstheme="minorHAnsi"/>
                <w:sz w:val="16"/>
                <w:szCs w:val="16"/>
              </w:rPr>
            </w:pPr>
            <w:r w:rsidRPr="00610D3F">
              <w:rPr>
                <w:rFonts w:asciiTheme="minorHAnsi" w:hAnsiTheme="minorHAnsi" w:cstheme="minorHAnsi"/>
                <w:sz w:val="16"/>
                <w:szCs w:val="16"/>
              </w:rPr>
              <w:t>County:</w:t>
            </w:r>
          </w:p>
          <w:p w:rsidR="00367078" w:rsidRPr="00610D3F" w:rsidRDefault="00367078" w:rsidP="00192A6E">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c>
          <w:tcPr>
            <w:tcW w:w="835" w:type="dxa"/>
          </w:tcPr>
          <w:p w:rsidR="00367078" w:rsidRDefault="00367078" w:rsidP="00192A6E">
            <w:pPr>
              <w:jc w:val="both"/>
              <w:rPr>
                <w:rFonts w:asciiTheme="minorHAnsi" w:hAnsiTheme="minorHAnsi" w:cstheme="minorHAnsi"/>
                <w:sz w:val="16"/>
                <w:szCs w:val="16"/>
              </w:rPr>
            </w:pPr>
            <w:r w:rsidRPr="00610D3F">
              <w:rPr>
                <w:rFonts w:asciiTheme="minorHAnsi" w:hAnsiTheme="minorHAnsi" w:cstheme="minorHAnsi"/>
                <w:sz w:val="16"/>
                <w:szCs w:val="16"/>
              </w:rPr>
              <w:t>State:</w:t>
            </w:r>
          </w:p>
          <w:p w:rsidR="00367078" w:rsidRPr="00610D3F" w:rsidRDefault="00367078" w:rsidP="00192A6E">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r w:rsidR="00890B9F" w:rsidTr="003B059A">
        <w:trPr>
          <w:cantSplit/>
          <w:trHeight w:val="360"/>
        </w:trPr>
        <w:tc>
          <w:tcPr>
            <w:tcW w:w="11030" w:type="dxa"/>
            <w:gridSpan w:val="5"/>
            <w:tcMar>
              <w:left w:w="115" w:type="dxa"/>
              <w:bottom w:w="43" w:type="dxa"/>
              <w:right w:w="115" w:type="dxa"/>
            </w:tcMar>
          </w:tcPr>
          <w:p w:rsidR="00890B9F" w:rsidRPr="005C4B43" w:rsidRDefault="00890B9F" w:rsidP="003B059A">
            <w:pPr>
              <w:jc w:val="both"/>
              <w:rPr>
                <w:rFonts w:asciiTheme="minorHAnsi" w:hAnsiTheme="minorHAnsi" w:cstheme="minorHAnsi"/>
                <w:sz w:val="16"/>
                <w:szCs w:val="16"/>
              </w:rPr>
            </w:pPr>
            <w:r>
              <w:rPr>
                <w:rFonts w:asciiTheme="minorHAnsi" w:hAnsiTheme="minorHAnsi" w:cstheme="minorHAnsi"/>
                <w:sz w:val="16"/>
                <w:szCs w:val="16"/>
              </w:rPr>
              <w:t>Subdivision Legal Description:</w:t>
            </w:r>
          </w:p>
          <w:p w:rsidR="00890B9F" w:rsidRPr="00575372" w:rsidRDefault="00890B9F" w:rsidP="003B059A">
            <w:pPr>
              <w:jc w:val="both"/>
              <w:rPr>
                <w:rFonts w:asciiTheme="minorHAnsi" w:hAnsiTheme="minorHAnsi" w:cstheme="minorHAnsi"/>
                <w:b/>
                <w:sz w:val="22"/>
                <w:szCs w:val="22"/>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r w:rsidR="00367078" w:rsidTr="003B059A">
        <w:trPr>
          <w:cantSplit/>
          <w:trHeight w:val="360"/>
        </w:trPr>
        <w:tc>
          <w:tcPr>
            <w:tcW w:w="11030" w:type="dxa"/>
            <w:gridSpan w:val="5"/>
            <w:tcMar>
              <w:left w:w="115" w:type="dxa"/>
              <w:bottom w:w="43" w:type="dxa"/>
              <w:right w:w="115" w:type="dxa"/>
            </w:tcMar>
          </w:tcPr>
          <w:p w:rsidR="00367078" w:rsidRPr="005C4B43" w:rsidRDefault="00367078" w:rsidP="00367078">
            <w:pPr>
              <w:jc w:val="both"/>
              <w:rPr>
                <w:rFonts w:asciiTheme="minorHAnsi" w:hAnsiTheme="minorHAnsi" w:cstheme="minorHAnsi"/>
                <w:sz w:val="16"/>
                <w:szCs w:val="16"/>
              </w:rPr>
            </w:pPr>
            <w:r>
              <w:rPr>
                <w:rFonts w:asciiTheme="minorHAnsi" w:hAnsiTheme="minorHAnsi" w:cstheme="minorHAnsi"/>
                <w:sz w:val="16"/>
                <w:szCs w:val="16"/>
              </w:rPr>
              <w:t>Amendment date (s):</w:t>
            </w:r>
          </w:p>
          <w:p w:rsidR="00367078" w:rsidRDefault="00367078" w:rsidP="00367078">
            <w:pPr>
              <w:jc w:val="both"/>
              <w:rPr>
                <w:rFonts w:asciiTheme="minorHAnsi" w:hAnsiTheme="minorHAnsi" w:cstheme="minorHAnsi"/>
                <w:sz w:val="16"/>
                <w:szCs w:val="16"/>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r w:rsidR="00EA2E4A" w:rsidTr="001644D7">
        <w:trPr>
          <w:cantSplit/>
          <w:trHeight w:val="429"/>
        </w:trPr>
        <w:tc>
          <w:tcPr>
            <w:tcW w:w="11030" w:type="dxa"/>
            <w:gridSpan w:val="5"/>
            <w:tcMar>
              <w:left w:w="115" w:type="dxa"/>
              <w:bottom w:w="43" w:type="dxa"/>
              <w:right w:w="115" w:type="dxa"/>
            </w:tcMar>
          </w:tcPr>
          <w:p w:rsidR="00EA2E4A" w:rsidRDefault="00EA2E4A" w:rsidP="003B059A">
            <w:pPr>
              <w:jc w:val="both"/>
              <w:rPr>
                <w:rFonts w:asciiTheme="minorHAnsi" w:hAnsiTheme="minorHAnsi" w:cstheme="minorHAnsi"/>
                <w:sz w:val="16"/>
                <w:szCs w:val="16"/>
              </w:rPr>
            </w:pPr>
            <w:r>
              <w:rPr>
                <w:rFonts w:asciiTheme="minorHAnsi" w:hAnsiTheme="minorHAnsi" w:cstheme="minorHAnsi"/>
                <w:sz w:val="16"/>
                <w:szCs w:val="16"/>
              </w:rPr>
              <w:t>Lot Nos intended for sale:</w:t>
            </w:r>
          </w:p>
          <w:p w:rsidR="00EA2E4A" w:rsidRPr="00575372" w:rsidRDefault="00BC3840" w:rsidP="00EA2E4A">
            <w:pPr>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
                  <w:enabled/>
                  <w:calcOnExit w:val="0"/>
                  <w:textInput/>
                </w:ffData>
              </w:fldChar>
            </w:r>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p>
        </w:tc>
      </w:tr>
    </w:tbl>
    <w:p w:rsidR="00482876" w:rsidRDefault="00482876">
      <w:pPr>
        <w:widowControl/>
        <w:overflowPunct/>
        <w:autoSpaceDE/>
        <w:autoSpaceDN/>
        <w:adjustRightInd/>
        <w:spacing w:after="200" w:line="276" w:lineRule="auto"/>
        <w:textAlignment w:val="auto"/>
        <w:rPr>
          <w:rFonts w:ascii="Calibri" w:hAnsi="Calibri"/>
          <w:b/>
          <w:sz w:val="20"/>
        </w:rPr>
      </w:pPr>
      <w:r>
        <w:rPr>
          <w:rFonts w:ascii="Calibri" w:hAnsi="Calibri"/>
          <w:b/>
          <w:sz w:val="20"/>
        </w:rPr>
        <w:br w:type="page"/>
      </w:r>
    </w:p>
    <w:p w:rsidR="00B025FF" w:rsidRDefault="00B025FF" w:rsidP="00B025FF">
      <w:pPr>
        <w:pStyle w:val="ListParagraph"/>
        <w:widowControl/>
        <w:overflowPunct/>
        <w:autoSpaceDE/>
        <w:autoSpaceDN/>
        <w:adjustRightInd/>
        <w:spacing w:before="120" w:after="120"/>
        <w:ind w:left="648"/>
        <w:jc w:val="both"/>
        <w:textAlignment w:val="auto"/>
        <w:rPr>
          <w:rFonts w:ascii="Calibri" w:hAnsi="Calibri"/>
          <w:b/>
          <w:sz w:val="20"/>
        </w:rPr>
      </w:pPr>
    </w:p>
    <w:p w:rsidR="0016321E" w:rsidRPr="00367078" w:rsidRDefault="0016321E" w:rsidP="00B025FF">
      <w:pPr>
        <w:pStyle w:val="ListParagraph"/>
        <w:widowControl/>
        <w:numPr>
          <w:ilvl w:val="1"/>
          <w:numId w:val="16"/>
        </w:numPr>
        <w:overflowPunct/>
        <w:autoSpaceDE/>
        <w:autoSpaceDN/>
        <w:adjustRightInd/>
        <w:spacing w:before="120" w:after="120"/>
        <w:ind w:left="648"/>
        <w:jc w:val="both"/>
        <w:textAlignment w:val="auto"/>
        <w:rPr>
          <w:rFonts w:ascii="Calibri" w:hAnsi="Calibri" w:cs="Calibri"/>
          <w:b/>
          <w:sz w:val="20"/>
        </w:rPr>
      </w:pPr>
      <w:r w:rsidRPr="00367078">
        <w:rPr>
          <w:rFonts w:ascii="Calibri" w:hAnsi="Calibri"/>
          <w:b/>
          <w:sz w:val="20"/>
        </w:rPr>
        <w:t xml:space="preserve">Are </w:t>
      </w:r>
      <w:r w:rsidRPr="00367078">
        <w:rPr>
          <w:rFonts w:ascii="Calibri" w:hAnsi="Calibri"/>
          <w:b/>
          <w:sz w:val="20"/>
          <w:u w:val="single"/>
        </w:rPr>
        <w:t>ALL</w:t>
      </w:r>
      <w:r w:rsidRPr="00367078">
        <w:rPr>
          <w:rFonts w:ascii="Calibri" w:hAnsi="Calibri"/>
          <w:b/>
          <w:sz w:val="20"/>
        </w:rPr>
        <w:t xml:space="preserve"> </w:t>
      </w:r>
      <w:r w:rsidRPr="00367078">
        <w:rPr>
          <w:rFonts w:ascii="Calibri" w:hAnsi="Calibri"/>
          <w:b/>
          <w:i/>
          <w:sz w:val="20"/>
        </w:rPr>
        <w:t>subdivision</w:t>
      </w:r>
      <w:r w:rsidRPr="00367078">
        <w:rPr>
          <w:rFonts w:ascii="Calibri" w:hAnsi="Calibri"/>
          <w:b/>
          <w:sz w:val="20"/>
        </w:rPr>
        <w:t xml:space="preserve"> improvements complete? </w:t>
      </w:r>
      <w:r w:rsidR="00EA2E4A" w:rsidRPr="00367078">
        <w:rPr>
          <w:rFonts w:asciiTheme="minorHAnsi" w:hAnsiTheme="minorHAnsi" w:cstheme="minorHAnsi"/>
          <w:sz w:val="20"/>
        </w:rPr>
        <w:fldChar w:fldCharType="begin">
          <w:ffData>
            <w:name w:val="Check4"/>
            <w:enabled/>
            <w:calcOnExit w:val="0"/>
            <w:checkBox>
              <w:sizeAuto/>
              <w:default w:val="0"/>
            </w:checkBox>
          </w:ffData>
        </w:fldChar>
      </w:r>
      <w:r w:rsidR="00EA2E4A"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00EA2E4A" w:rsidRPr="00367078">
        <w:rPr>
          <w:rFonts w:asciiTheme="minorHAnsi" w:hAnsiTheme="minorHAnsi" w:cstheme="minorHAnsi"/>
          <w:sz w:val="20"/>
        </w:rPr>
        <w:fldChar w:fldCharType="end"/>
      </w:r>
      <w:r w:rsidR="00EA2E4A" w:rsidRPr="00367078">
        <w:rPr>
          <w:rFonts w:asciiTheme="minorHAnsi" w:hAnsiTheme="minorHAnsi" w:cstheme="minorHAnsi"/>
          <w:sz w:val="20"/>
        </w:rPr>
        <w:t xml:space="preserve"> Yes </w:t>
      </w:r>
      <w:r w:rsidR="00EA2E4A" w:rsidRPr="00367078">
        <w:rPr>
          <w:rFonts w:asciiTheme="minorHAnsi" w:hAnsiTheme="minorHAnsi" w:cstheme="minorHAnsi"/>
          <w:sz w:val="20"/>
        </w:rPr>
        <w:fldChar w:fldCharType="begin">
          <w:ffData>
            <w:name w:val="Check4"/>
            <w:enabled/>
            <w:calcOnExit w:val="0"/>
            <w:checkBox>
              <w:sizeAuto/>
              <w:default w:val="0"/>
            </w:checkBox>
          </w:ffData>
        </w:fldChar>
      </w:r>
      <w:r w:rsidR="00EA2E4A"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00EA2E4A" w:rsidRPr="00367078">
        <w:rPr>
          <w:rFonts w:asciiTheme="minorHAnsi" w:hAnsiTheme="minorHAnsi" w:cstheme="minorHAnsi"/>
          <w:sz w:val="20"/>
        </w:rPr>
        <w:fldChar w:fldCharType="end"/>
      </w:r>
      <w:r w:rsidR="00EA2E4A" w:rsidRPr="00367078">
        <w:rPr>
          <w:rFonts w:asciiTheme="minorHAnsi" w:hAnsiTheme="minorHAnsi" w:cstheme="minorHAnsi"/>
          <w:sz w:val="20"/>
        </w:rPr>
        <w:t xml:space="preserve"> No</w:t>
      </w:r>
      <w:r w:rsidR="00367078" w:rsidRPr="00367078">
        <w:rPr>
          <w:rFonts w:asciiTheme="minorHAnsi" w:hAnsiTheme="minorHAnsi" w:cstheme="minorHAnsi"/>
          <w:sz w:val="20"/>
        </w:rPr>
        <w:t xml:space="preserve">. </w:t>
      </w:r>
      <w:r w:rsidRPr="00367078">
        <w:rPr>
          <w:rFonts w:ascii="Calibri" w:hAnsi="Calibri"/>
          <w:b/>
          <w:sz w:val="20"/>
        </w:rPr>
        <w:t>If “No”, include the status of any incomplete improvements with estimated date of completion and attach documentation for assurance of completion.</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1030"/>
      </w:tblGrid>
      <w:tr w:rsidR="0016321E" w:rsidTr="003B059A">
        <w:trPr>
          <w:cantSplit/>
          <w:trHeight w:val="1086"/>
        </w:trPr>
        <w:tc>
          <w:tcPr>
            <w:tcW w:w="11030" w:type="dxa"/>
            <w:tcMar>
              <w:left w:w="115" w:type="dxa"/>
              <w:bottom w:w="43" w:type="dxa"/>
              <w:right w:w="115" w:type="dxa"/>
            </w:tcMar>
          </w:tcPr>
          <w:p w:rsidR="0016321E" w:rsidRDefault="0016321E" w:rsidP="003B059A">
            <w:pPr>
              <w:jc w:val="both"/>
              <w:rPr>
                <w:rFonts w:asciiTheme="minorHAnsi" w:hAnsiTheme="minorHAnsi" w:cstheme="minorHAnsi"/>
                <w:sz w:val="16"/>
                <w:szCs w:val="16"/>
              </w:rPr>
            </w:pPr>
            <w:r>
              <w:rPr>
                <w:rFonts w:asciiTheme="minorHAnsi" w:hAnsiTheme="minorHAnsi" w:cstheme="minorHAnsi"/>
                <w:sz w:val="16"/>
                <w:szCs w:val="16"/>
              </w:rPr>
              <w:t>Status of incomplete improvements:</w:t>
            </w:r>
          </w:p>
          <w:p w:rsidR="0016321E" w:rsidRPr="00575372" w:rsidRDefault="0016321E" w:rsidP="003B059A">
            <w:pPr>
              <w:jc w:val="both"/>
              <w:rPr>
                <w:rFonts w:asciiTheme="minorHAnsi" w:hAnsiTheme="minorHAnsi" w:cstheme="minorHAnsi"/>
                <w:b/>
                <w:sz w:val="22"/>
                <w:szCs w:val="22"/>
              </w:rPr>
            </w:pPr>
            <w:r w:rsidRPr="00575372">
              <w:rPr>
                <w:rFonts w:asciiTheme="minorHAnsi" w:hAnsiTheme="minorHAnsi" w:cstheme="minorHAnsi"/>
                <w:b/>
                <w:sz w:val="22"/>
                <w:szCs w:val="22"/>
              </w:rPr>
              <w:fldChar w:fldCharType="begin">
                <w:ffData>
                  <w:name w:val=""/>
                  <w:enabled/>
                  <w:calcOnExit w:val="0"/>
                  <w:textInput/>
                </w:ffData>
              </w:fldChar>
            </w:r>
            <w:r w:rsidRPr="00575372">
              <w:rPr>
                <w:rFonts w:asciiTheme="minorHAnsi" w:hAnsiTheme="minorHAnsi" w:cstheme="minorHAnsi"/>
                <w:b/>
                <w:sz w:val="22"/>
                <w:szCs w:val="22"/>
              </w:rPr>
              <w:instrText xml:space="preserve"> FORMTEXT </w:instrText>
            </w:r>
            <w:r w:rsidRPr="00575372">
              <w:rPr>
                <w:rFonts w:asciiTheme="minorHAnsi" w:hAnsiTheme="minorHAnsi" w:cstheme="minorHAnsi"/>
                <w:b/>
                <w:sz w:val="22"/>
                <w:szCs w:val="22"/>
              </w:rPr>
            </w:r>
            <w:r w:rsidRPr="00575372">
              <w:rPr>
                <w:rFonts w:asciiTheme="minorHAnsi" w:hAnsiTheme="minorHAnsi" w:cstheme="minorHAnsi"/>
                <w:b/>
                <w:sz w:val="22"/>
                <w:szCs w:val="22"/>
              </w:rPr>
              <w:fldChar w:fldCharType="separate"/>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noProof/>
                <w:sz w:val="22"/>
                <w:szCs w:val="22"/>
              </w:rPr>
              <w:t> </w:t>
            </w:r>
            <w:r w:rsidRPr="00575372">
              <w:rPr>
                <w:rFonts w:asciiTheme="minorHAnsi" w:hAnsiTheme="minorHAnsi" w:cstheme="minorHAnsi"/>
                <w:b/>
                <w:sz w:val="22"/>
                <w:szCs w:val="22"/>
              </w:rPr>
              <w:fldChar w:fldCharType="end"/>
            </w:r>
          </w:p>
        </w:tc>
      </w:tr>
    </w:tbl>
    <w:p w:rsidR="0016321E" w:rsidRPr="00367078" w:rsidRDefault="00226205" w:rsidP="00EA2E4A">
      <w:pPr>
        <w:pStyle w:val="ListParagraph"/>
        <w:widowControl/>
        <w:numPr>
          <w:ilvl w:val="1"/>
          <w:numId w:val="16"/>
        </w:numPr>
        <w:overflowPunct/>
        <w:autoSpaceDE/>
        <w:autoSpaceDN/>
        <w:adjustRightInd/>
        <w:spacing w:before="120" w:after="120"/>
        <w:ind w:left="648"/>
        <w:jc w:val="both"/>
        <w:textAlignment w:val="auto"/>
        <w:rPr>
          <w:rFonts w:ascii="Calibri" w:hAnsi="Calibri" w:cs="Calibri"/>
          <w:b/>
          <w:sz w:val="20"/>
        </w:rPr>
      </w:pPr>
      <w:r w:rsidRPr="00367078">
        <w:rPr>
          <w:rFonts w:ascii="Calibri" w:hAnsi="Calibri"/>
          <w:b/>
          <w:sz w:val="20"/>
        </w:rPr>
        <w:t>The most recent copy of the public disclosure report is included?</w:t>
      </w:r>
      <w:r w:rsidR="0016321E" w:rsidRPr="00367078">
        <w:rPr>
          <w:rFonts w:asciiTheme="minorHAnsi" w:hAnsiTheme="minorHAnsi" w:cstheme="minorHAnsi"/>
          <w:sz w:val="20"/>
        </w:rPr>
        <w:t xml:space="preserve"> </w:t>
      </w:r>
      <w:r w:rsidR="0016321E" w:rsidRPr="00367078">
        <w:rPr>
          <w:rFonts w:asciiTheme="minorHAnsi" w:hAnsiTheme="minorHAnsi" w:cstheme="minorHAnsi"/>
          <w:sz w:val="20"/>
        </w:rPr>
        <w:fldChar w:fldCharType="begin">
          <w:ffData>
            <w:name w:val="Check4"/>
            <w:enabled/>
            <w:calcOnExit w:val="0"/>
            <w:checkBox>
              <w:sizeAuto/>
              <w:default w:val="0"/>
            </w:checkBox>
          </w:ffData>
        </w:fldChar>
      </w:r>
      <w:r w:rsidR="0016321E"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0016321E" w:rsidRPr="00367078">
        <w:rPr>
          <w:rFonts w:asciiTheme="minorHAnsi" w:hAnsiTheme="minorHAnsi" w:cstheme="minorHAnsi"/>
          <w:sz w:val="20"/>
        </w:rPr>
        <w:fldChar w:fldCharType="end"/>
      </w:r>
      <w:r w:rsidR="0016321E" w:rsidRPr="00367078">
        <w:rPr>
          <w:rFonts w:asciiTheme="minorHAnsi" w:hAnsiTheme="minorHAnsi" w:cstheme="minorHAnsi"/>
          <w:sz w:val="20"/>
        </w:rPr>
        <w:t xml:space="preserve"> Yes </w:t>
      </w:r>
      <w:r w:rsidR="0016321E" w:rsidRPr="00367078">
        <w:rPr>
          <w:rFonts w:asciiTheme="minorHAnsi" w:hAnsiTheme="minorHAnsi" w:cstheme="minorHAnsi"/>
          <w:sz w:val="20"/>
        </w:rPr>
        <w:fldChar w:fldCharType="begin">
          <w:ffData>
            <w:name w:val="Check4"/>
            <w:enabled/>
            <w:calcOnExit w:val="0"/>
            <w:checkBox>
              <w:sizeAuto/>
              <w:default w:val="0"/>
            </w:checkBox>
          </w:ffData>
        </w:fldChar>
      </w:r>
      <w:r w:rsidR="0016321E"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0016321E" w:rsidRPr="00367078">
        <w:rPr>
          <w:rFonts w:asciiTheme="minorHAnsi" w:hAnsiTheme="minorHAnsi" w:cstheme="minorHAnsi"/>
          <w:sz w:val="20"/>
        </w:rPr>
        <w:fldChar w:fldCharType="end"/>
      </w:r>
      <w:r w:rsidR="0016321E" w:rsidRPr="00367078">
        <w:rPr>
          <w:rFonts w:asciiTheme="minorHAnsi" w:hAnsiTheme="minorHAnsi" w:cstheme="minorHAnsi"/>
          <w:sz w:val="20"/>
        </w:rPr>
        <w:t xml:space="preserve"> No</w:t>
      </w:r>
    </w:p>
    <w:p w:rsidR="0016321E" w:rsidRPr="00367078" w:rsidRDefault="00367078" w:rsidP="0016321E">
      <w:pPr>
        <w:widowControl/>
        <w:overflowPunct/>
        <w:autoSpaceDE/>
        <w:autoSpaceDN/>
        <w:adjustRightInd/>
        <w:spacing w:before="120" w:after="120"/>
        <w:jc w:val="both"/>
        <w:textAlignment w:val="auto"/>
        <w:rPr>
          <w:rFonts w:ascii="Calibri" w:hAnsi="Calibri"/>
          <w:b/>
          <w:sz w:val="20"/>
          <w:u w:val="single"/>
        </w:rPr>
      </w:pPr>
      <w:r w:rsidRPr="00367078">
        <w:rPr>
          <w:rFonts w:ascii="Calibri" w:hAnsi="Calibri"/>
          <w:b/>
          <w:sz w:val="20"/>
          <w:u w:val="single"/>
        </w:rPr>
        <w:t>C</w:t>
      </w:r>
      <w:r w:rsidR="0016321E" w:rsidRPr="00367078">
        <w:rPr>
          <w:rFonts w:ascii="Calibri" w:hAnsi="Calibri"/>
          <w:b/>
          <w:sz w:val="20"/>
          <w:u w:val="single"/>
        </w:rPr>
        <w:t>heck box if the following information is included in this application and/or agreed upon: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65"/>
        <w:gridCol w:w="9565"/>
      </w:tblGrid>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b/>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B059A">
            <w:pPr>
              <w:jc w:val="both"/>
              <w:rPr>
                <w:rFonts w:asciiTheme="minorHAnsi" w:hAnsiTheme="minorHAnsi" w:cstheme="minorHAnsi"/>
                <w:b/>
                <w:sz w:val="20"/>
              </w:rPr>
            </w:pPr>
            <w:r w:rsidRPr="00367078">
              <w:rPr>
                <w:rFonts w:ascii="Calibri" w:hAnsi="Calibri"/>
                <w:sz w:val="20"/>
              </w:rPr>
              <w:t>The subsequent owner provided documentation demonstrating compliance with the assured water supply requirements described in A.R.S. 32-2181(C).</w:t>
            </w:r>
            <w:r w:rsidRPr="00367078">
              <w:rPr>
                <w:rFonts w:cs="Arial"/>
                <w:sz w:val="20"/>
              </w:rPr>
              <w:t xml:space="preserve"> </w:t>
            </w:r>
            <w:r w:rsidRPr="00367078">
              <w:rPr>
                <w:rFonts w:ascii="Calibri" w:hAnsi="Calibri"/>
                <w:sz w:val="20"/>
              </w:rPr>
              <w:t xml:space="preserve">If the subdivision is within an active management area, as defined in section 45-402, the subdivider accompanied the notice with a certificate of assured water supply issued by the director of water resources and proof that all applicable fees have been paid pursuant to sections 48-3772 and 48-3774.01; </w:t>
            </w:r>
            <w:r w:rsidRPr="00367078">
              <w:rPr>
                <w:rFonts w:ascii="Calibri" w:hAnsi="Calibri"/>
                <w:b/>
                <w:sz w:val="20"/>
              </w:rPr>
              <w:t>OR (See the following statement)</w:t>
            </w:r>
          </w:p>
        </w:tc>
      </w:tr>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B059A">
            <w:pPr>
              <w:jc w:val="both"/>
              <w:rPr>
                <w:rFonts w:ascii="Calibri" w:hAnsi="Calibri"/>
                <w:sz w:val="20"/>
              </w:rPr>
            </w:pPr>
            <w:r w:rsidRPr="00367078">
              <w:rPr>
                <w:rFonts w:ascii="Calibri" w:hAnsi="Calibri"/>
                <w:sz w:val="20"/>
              </w:rPr>
              <w:t>The subdivider has obtained a written commitment of water service for the subdivision from a city, town or private water company designated as having an assured water supply by the director of water resources pursuant to section 45-576; or is exempt from the requirement pursuant to section 45-576;</w:t>
            </w:r>
          </w:p>
        </w:tc>
      </w:tr>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67078">
            <w:pPr>
              <w:jc w:val="both"/>
              <w:rPr>
                <w:rFonts w:ascii="Calibri" w:hAnsi="Calibri"/>
                <w:sz w:val="20"/>
              </w:rPr>
            </w:pPr>
            <w:r w:rsidRPr="00367078">
              <w:rPr>
                <w:rFonts w:ascii="Calibri" w:hAnsi="Calibri"/>
                <w:sz w:val="20"/>
              </w:rPr>
              <w:t>Except for matters relating to ownership, there have been no material changes to the public</w:t>
            </w:r>
            <w:r w:rsidR="00367078" w:rsidRPr="00367078">
              <w:rPr>
                <w:rFonts w:ascii="Calibri" w:hAnsi="Calibri"/>
                <w:sz w:val="20"/>
              </w:rPr>
              <w:t xml:space="preserve"> disclosure</w:t>
            </w:r>
            <w:r w:rsidRPr="00367078">
              <w:rPr>
                <w:rFonts w:ascii="Calibri" w:hAnsi="Calibri"/>
                <w:sz w:val="20"/>
              </w:rPr>
              <w:t xml:space="preserve"> report that would require an amendment to the public </w:t>
            </w:r>
            <w:r w:rsidR="00367078" w:rsidRPr="00367078">
              <w:rPr>
                <w:rFonts w:ascii="Calibri" w:hAnsi="Calibri"/>
                <w:sz w:val="20"/>
              </w:rPr>
              <w:t xml:space="preserve">disclosure </w:t>
            </w:r>
            <w:r w:rsidRPr="00367078">
              <w:rPr>
                <w:rFonts w:ascii="Calibri" w:hAnsi="Calibri"/>
                <w:sz w:val="20"/>
              </w:rPr>
              <w:t>report.</w:t>
            </w:r>
          </w:p>
        </w:tc>
      </w:tr>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B059A">
            <w:pPr>
              <w:jc w:val="both"/>
              <w:rPr>
                <w:rFonts w:ascii="Calibri" w:hAnsi="Calibri"/>
                <w:sz w:val="20"/>
              </w:rPr>
            </w:pPr>
            <w:r w:rsidRPr="00367078">
              <w:rPr>
                <w:rFonts w:ascii="Calibri" w:hAnsi="Calibri"/>
                <w:sz w:val="20"/>
              </w:rPr>
              <w:t xml:space="preserve">Has any owner of a ten per cent or greater interest, subdivider, director, partner, agent, officer or developer of the subdivision been convicted of a felony or crime as described in A.R.S. §32-2181.02(B)(i) or civil judgment entered against them pursuant to §32-2181.02(B)(ii); or suspension, revocation or denial of a business license during an investigative or disciplinary proceeding as prescribed in §32-2181.02(B)(iii)? </w:t>
            </w:r>
            <w:r w:rsidRPr="00367078">
              <w:rPr>
                <w:rFonts w:ascii="Calibri" w:hAnsi="Calibri"/>
                <w:b/>
                <w:sz w:val="20"/>
              </w:rPr>
              <w:t>IF “Yes”, attach a detailed explanation</w:t>
            </w:r>
            <w:r w:rsidR="00367078" w:rsidRPr="00367078">
              <w:rPr>
                <w:rFonts w:ascii="Calibri" w:hAnsi="Calibri"/>
                <w:b/>
                <w:sz w:val="20"/>
              </w:rPr>
              <w:t xml:space="preserve"> and required documentation in Disclosure Document Checklist (</w:t>
            </w:r>
            <w:hyperlink r:id="rId15" w:history="1">
              <w:r w:rsidR="00367078" w:rsidRPr="00367078">
                <w:rPr>
                  <w:rStyle w:val="Hyperlink"/>
                  <w:rFonts w:ascii="Calibri" w:hAnsi="Calibri"/>
                  <w:b/>
                  <w:sz w:val="20"/>
                </w:rPr>
                <w:t>Form LI-400</w:t>
              </w:r>
            </w:hyperlink>
            <w:r w:rsidR="00367078" w:rsidRPr="00367078">
              <w:rPr>
                <w:rFonts w:ascii="Calibri" w:hAnsi="Calibri"/>
                <w:b/>
                <w:sz w:val="20"/>
              </w:rPr>
              <w:t>)</w:t>
            </w:r>
            <w:r w:rsidRPr="00367078">
              <w:rPr>
                <w:rFonts w:ascii="Calibri" w:hAnsi="Calibri"/>
                <w:b/>
                <w:sz w:val="20"/>
              </w:rPr>
              <w:t>.</w:t>
            </w:r>
          </w:p>
        </w:tc>
      </w:tr>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B059A">
            <w:pPr>
              <w:jc w:val="both"/>
              <w:rPr>
                <w:rFonts w:ascii="Calibri" w:hAnsi="Calibri"/>
                <w:sz w:val="20"/>
              </w:rPr>
            </w:pPr>
            <w:r w:rsidRPr="00367078">
              <w:rPr>
                <w:rFonts w:ascii="Calibri" w:hAnsi="Calibri"/>
                <w:sz w:val="20"/>
              </w:rPr>
              <w:t>The lots or parcels are included on a recorded subdivision plat that is approved by a municipal or county government.</w:t>
            </w:r>
          </w:p>
        </w:tc>
      </w:tr>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B059A">
            <w:pPr>
              <w:jc w:val="both"/>
              <w:rPr>
                <w:rFonts w:ascii="Calibri" w:hAnsi="Calibri"/>
                <w:sz w:val="20"/>
              </w:rPr>
            </w:pPr>
            <w:r w:rsidRPr="00367078">
              <w:rPr>
                <w:rFonts w:ascii="Calibri" w:hAnsi="Calibri"/>
                <w:sz w:val="20"/>
              </w:rPr>
              <w:t>All roads within the subdivision are complete, paid for and free of any blanket encumbrances.</w:t>
            </w:r>
          </w:p>
        </w:tc>
      </w:tr>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B059A">
            <w:pPr>
              <w:jc w:val="both"/>
              <w:rPr>
                <w:rFonts w:ascii="Calibri" w:hAnsi="Calibri"/>
                <w:sz w:val="20"/>
              </w:rPr>
            </w:pPr>
            <w:r w:rsidRPr="00367078">
              <w:rPr>
                <w:rFonts w:ascii="Calibri" w:hAnsi="Calibri"/>
                <w:sz w:val="20"/>
              </w:rPr>
              <w:t>All utilities to the lots or parcels being offered for sale or lease are complete, paid for and free of any blanket encumbrances.</w:t>
            </w:r>
          </w:p>
        </w:tc>
      </w:tr>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B059A">
            <w:pPr>
              <w:jc w:val="both"/>
              <w:rPr>
                <w:rFonts w:ascii="Calibri" w:hAnsi="Calibri"/>
                <w:sz w:val="20"/>
              </w:rPr>
            </w:pPr>
            <w:r w:rsidRPr="00367078">
              <w:rPr>
                <w:rFonts w:ascii="Calibri" w:hAnsi="Calibri"/>
                <w:sz w:val="20"/>
              </w:rPr>
              <w:t>All other required improvements within the subdivision, other than residence to be built, are complete, paid for and free of any blanket encumbrances.</w:t>
            </w:r>
          </w:p>
        </w:tc>
      </w:tr>
      <w:tr w:rsidR="0016321E" w:rsidTr="00367078">
        <w:trPr>
          <w:cantSplit/>
        </w:trPr>
        <w:tc>
          <w:tcPr>
            <w:tcW w:w="1465" w:type="dxa"/>
            <w:tcMar>
              <w:left w:w="115" w:type="dxa"/>
              <w:bottom w:w="43" w:type="dxa"/>
              <w:right w:w="115" w:type="dxa"/>
            </w:tcMar>
          </w:tcPr>
          <w:p w:rsidR="0016321E" w:rsidRPr="00367078" w:rsidRDefault="0016321E" w:rsidP="003B059A">
            <w:pPr>
              <w:jc w:val="both"/>
              <w:rPr>
                <w:rFonts w:asciiTheme="minorHAnsi" w:hAnsiTheme="minorHAnsi" w:cstheme="minorHAnsi"/>
                <w:sz w:val="20"/>
              </w:rPr>
            </w:pP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Yes </w:t>
            </w:r>
            <w:r w:rsidRPr="00367078">
              <w:rPr>
                <w:rFonts w:asciiTheme="minorHAnsi" w:hAnsiTheme="minorHAnsi" w:cstheme="minorHAnsi"/>
                <w:sz w:val="20"/>
              </w:rPr>
              <w:fldChar w:fldCharType="begin">
                <w:ffData>
                  <w:name w:val="Check4"/>
                  <w:enabled/>
                  <w:calcOnExit w:val="0"/>
                  <w:checkBox>
                    <w:sizeAuto/>
                    <w:default w:val="0"/>
                  </w:checkBox>
                </w:ffData>
              </w:fldChar>
            </w:r>
            <w:r w:rsidRPr="00367078">
              <w:rPr>
                <w:rFonts w:asciiTheme="minorHAnsi" w:hAnsiTheme="minorHAnsi" w:cstheme="minorHAnsi"/>
                <w:sz w:val="20"/>
              </w:rPr>
              <w:instrText xml:space="preserve"> FORMCHECKBOX </w:instrText>
            </w:r>
            <w:r w:rsidR="00B402E3">
              <w:rPr>
                <w:rFonts w:asciiTheme="minorHAnsi" w:hAnsiTheme="minorHAnsi" w:cstheme="minorHAnsi"/>
                <w:sz w:val="20"/>
              </w:rPr>
            </w:r>
            <w:r w:rsidR="00B402E3">
              <w:rPr>
                <w:rFonts w:asciiTheme="minorHAnsi" w:hAnsiTheme="minorHAnsi" w:cstheme="minorHAnsi"/>
                <w:sz w:val="20"/>
              </w:rPr>
              <w:fldChar w:fldCharType="separate"/>
            </w:r>
            <w:r w:rsidRPr="00367078">
              <w:rPr>
                <w:rFonts w:asciiTheme="minorHAnsi" w:hAnsiTheme="minorHAnsi" w:cstheme="minorHAnsi"/>
                <w:sz w:val="20"/>
              </w:rPr>
              <w:fldChar w:fldCharType="end"/>
            </w:r>
            <w:r w:rsidRPr="00367078">
              <w:rPr>
                <w:rFonts w:asciiTheme="minorHAnsi" w:hAnsiTheme="minorHAnsi" w:cstheme="minorHAnsi"/>
                <w:sz w:val="20"/>
              </w:rPr>
              <w:t xml:space="preserve"> No</w:t>
            </w:r>
          </w:p>
        </w:tc>
        <w:tc>
          <w:tcPr>
            <w:tcW w:w="9565" w:type="dxa"/>
          </w:tcPr>
          <w:p w:rsidR="0016321E" w:rsidRPr="00367078" w:rsidRDefault="0016321E" w:rsidP="003B059A">
            <w:pPr>
              <w:jc w:val="both"/>
              <w:rPr>
                <w:rFonts w:ascii="Calibri" w:hAnsi="Calibri"/>
                <w:sz w:val="20"/>
              </w:rPr>
            </w:pPr>
            <w:r w:rsidRPr="00367078">
              <w:rPr>
                <w:rFonts w:ascii="Calibri" w:hAnsi="Calibri"/>
                <w:sz w:val="20"/>
              </w:rPr>
              <w:t>A copy of the Purchase Contract and All Addendums is attached.</w:t>
            </w:r>
          </w:p>
        </w:tc>
      </w:tr>
    </w:tbl>
    <w:p w:rsidR="0027185E" w:rsidRPr="0027185E" w:rsidRDefault="0027185E" w:rsidP="0027185E">
      <w:pPr>
        <w:pStyle w:val="ListParagraph"/>
        <w:widowControl/>
        <w:overflowPunct/>
        <w:autoSpaceDE/>
        <w:autoSpaceDN/>
        <w:adjustRightInd/>
        <w:spacing w:before="120" w:after="120"/>
        <w:ind w:left="360"/>
        <w:jc w:val="both"/>
        <w:textAlignment w:val="auto"/>
        <w:rPr>
          <w:rFonts w:asciiTheme="minorHAnsi" w:hAnsiTheme="minorHAnsi" w:cs="Calibri"/>
          <w:b/>
          <w:sz w:val="20"/>
        </w:rPr>
      </w:pPr>
    </w:p>
    <w:p w:rsidR="0027185E" w:rsidRPr="00367078" w:rsidRDefault="0027185E" w:rsidP="0027185E">
      <w:pPr>
        <w:pStyle w:val="ListParagraph"/>
        <w:widowControl/>
        <w:numPr>
          <w:ilvl w:val="0"/>
          <w:numId w:val="16"/>
        </w:numPr>
        <w:overflowPunct/>
        <w:autoSpaceDE/>
        <w:autoSpaceDN/>
        <w:adjustRightInd/>
        <w:spacing w:before="120" w:after="120"/>
        <w:jc w:val="both"/>
        <w:textAlignment w:val="auto"/>
        <w:rPr>
          <w:rFonts w:asciiTheme="minorHAnsi" w:hAnsiTheme="minorHAnsi" w:cs="Calibri"/>
          <w:b/>
          <w:sz w:val="20"/>
        </w:rPr>
      </w:pPr>
      <w:r w:rsidRPr="00367078">
        <w:rPr>
          <w:rFonts w:asciiTheme="minorHAnsi" w:hAnsiTheme="minorHAnsi"/>
          <w:b/>
          <w:sz w:val="20"/>
        </w:rPr>
        <w:t>Prior to buyer signing any contract the developer must:</w:t>
      </w:r>
    </w:p>
    <w:p w:rsidR="0027185E" w:rsidRPr="00367078" w:rsidRDefault="0027185E" w:rsidP="0027185E">
      <w:pPr>
        <w:pStyle w:val="ListParagraph"/>
        <w:widowControl/>
        <w:numPr>
          <w:ilvl w:val="0"/>
          <w:numId w:val="20"/>
        </w:numPr>
        <w:overflowPunct/>
        <w:autoSpaceDE/>
        <w:autoSpaceDN/>
        <w:adjustRightInd/>
        <w:spacing w:before="120" w:after="120"/>
        <w:jc w:val="both"/>
        <w:textAlignment w:val="auto"/>
        <w:rPr>
          <w:rFonts w:asciiTheme="minorHAnsi" w:hAnsiTheme="minorHAnsi" w:cs="Calibri"/>
          <w:b/>
          <w:sz w:val="20"/>
        </w:rPr>
      </w:pPr>
      <w:r w:rsidRPr="00367078">
        <w:rPr>
          <w:rFonts w:asciiTheme="minorHAnsi" w:hAnsiTheme="minorHAnsi"/>
          <w:sz w:val="20"/>
        </w:rPr>
        <w:t>Provide the buyer with a copy of the public disclosure report on the lot as cited in the notice to the Commissioner and take a signed receipt from the buyer for the copy; and</w:t>
      </w:r>
    </w:p>
    <w:p w:rsidR="0027185E" w:rsidRPr="00367078" w:rsidRDefault="0027185E" w:rsidP="0027185E">
      <w:pPr>
        <w:pStyle w:val="ListParagraph"/>
        <w:widowControl/>
        <w:numPr>
          <w:ilvl w:val="0"/>
          <w:numId w:val="20"/>
        </w:numPr>
        <w:overflowPunct/>
        <w:autoSpaceDE/>
        <w:autoSpaceDN/>
        <w:adjustRightInd/>
        <w:spacing w:before="120" w:after="120"/>
        <w:jc w:val="both"/>
        <w:textAlignment w:val="auto"/>
        <w:rPr>
          <w:rFonts w:asciiTheme="minorHAnsi" w:hAnsiTheme="minorHAnsi" w:cs="Calibri"/>
          <w:b/>
          <w:sz w:val="20"/>
        </w:rPr>
      </w:pPr>
      <w:r w:rsidRPr="00367078">
        <w:rPr>
          <w:rFonts w:asciiTheme="minorHAnsi" w:hAnsiTheme="minorHAnsi"/>
          <w:sz w:val="20"/>
        </w:rPr>
        <w:t xml:space="preserve">Provide buyer with the Subsequent Owners Exemption issued by the Arizona Department of Real Estate in compliance with A.R.S. </w:t>
      </w:r>
      <w:r w:rsidRPr="00367078">
        <w:rPr>
          <w:rFonts w:asciiTheme="minorHAnsi" w:hAnsiTheme="minorHAnsi"/>
          <w:sz w:val="20"/>
        </w:rPr>
        <w:sym w:font="Kino MT" w:char="00A7"/>
      </w:r>
      <w:r w:rsidRPr="00367078">
        <w:rPr>
          <w:rFonts w:asciiTheme="minorHAnsi" w:hAnsiTheme="minorHAnsi"/>
          <w:sz w:val="20"/>
        </w:rPr>
        <w:t>32-2181.02(B)(2).</w:t>
      </w:r>
    </w:p>
    <w:p w:rsidR="0027185E" w:rsidRPr="006B40E2" w:rsidRDefault="0027185E" w:rsidP="0027185E">
      <w:pPr>
        <w:rPr>
          <w:rFonts w:asciiTheme="minorHAnsi" w:hAnsiTheme="minorHAnsi"/>
          <w:b/>
          <w:sz w:val="20"/>
        </w:rPr>
      </w:pPr>
      <w:r w:rsidRPr="006B40E2">
        <w:rPr>
          <w:rFonts w:asciiTheme="minorHAnsi" w:hAnsiTheme="minorHAnsi"/>
          <w:b/>
          <w:sz w:val="20"/>
        </w:rPr>
        <w:t xml:space="preserve">THE ABOVE IS NOT A COMPLETE SUMMARY OF A.R.S </w:t>
      </w:r>
      <w:r w:rsidRPr="00367078">
        <w:sym w:font="Kino MT" w:char="00A7"/>
      </w:r>
      <w:r w:rsidRPr="006B40E2">
        <w:rPr>
          <w:rFonts w:asciiTheme="minorHAnsi" w:hAnsiTheme="minorHAnsi"/>
          <w:b/>
          <w:sz w:val="20"/>
        </w:rPr>
        <w:t xml:space="preserve"> 32-2181.02(B)(2). THE ADRE Law Book can be viewed by </w:t>
      </w:r>
      <w:hyperlink r:id="rId16" w:history="1">
        <w:r w:rsidRPr="006B40E2">
          <w:rPr>
            <w:rStyle w:val="Hyperlink"/>
            <w:rFonts w:asciiTheme="minorHAnsi" w:hAnsiTheme="minorHAnsi"/>
            <w:b/>
            <w:sz w:val="20"/>
          </w:rPr>
          <w:t>clicking here</w:t>
        </w:r>
      </w:hyperlink>
      <w:r w:rsidRPr="006B40E2">
        <w:rPr>
          <w:rFonts w:asciiTheme="minorHAnsi" w:hAnsiTheme="minorHAnsi"/>
          <w:b/>
          <w:sz w:val="20"/>
        </w:rPr>
        <w:t>.</w:t>
      </w:r>
    </w:p>
    <w:p w:rsidR="00AF566A" w:rsidRDefault="00AF566A">
      <w:pPr>
        <w:widowControl/>
        <w:overflowPunct/>
        <w:autoSpaceDE/>
        <w:autoSpaceDN/>
        <w:adjustRightInd/>
        <w:spacing w:after="200" w:line="276" w:lineRule="auto"/>
        <w:textAlignment w:val="auto"/>
        <w:rPr>
          <w:rFonts w:asciiTheme="minorHAnsi" w:hAnsiTheme="minorHAnsi"/>
          <w:b/>
          <w:sz w:val="20"/>
        </w:rPr>
      </w:pPr>
      <w:r>
        <w:rPr>
          <w:rFonts w:asciiTheme="minorHAnsi" w:hAnsiTheme="minorHAnsi"/>
          <w:b/>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1035"/>
      </w:tblGrid>
      <w:tr w:rsidR="00402637" w:rsidRPr="00367078" w:rsidTr="00D30C1D">
        <w:trPr>
          <w:cantSplit/>
        </w:trPr>
        <w:tc>
          <w:tcPr>
            <w:tcW w:w="11030" w:type="dxa"/>
            <w:tcMar>
              <w:left w:w="115" w:type="dxa"/>
              <w:bottom w:w="43" w:type="dxa"/>
              <w:right w:w="115" w:type="dxa"/>
            </w:tcMar>
          </w:tcPr>
          <w:p w:rsidR="006B40E2" w:rsidRDefault="006B40E2" w:rsidP="006B40E2">
            <w:pPr>
              <w:pStyle w:val="ListParagraph"/>
              <w:ind w:left="360"/>
              <w:rPr>
                <w:rFonts w:asciiTheme="minorHAnsi" w:hAnsiTheme="minorHAnsi"/>
                <w:b/>
                <w:sz w:val="20"/>
              </w:rPr>
            </w:pPr>
          </w:p>
          <w:p w:rsidR="00402637" w:rsidRPr="00402637" w:rsidRDefault="00402637" w:rsidP="00402637">
            <w:pPr>
              <w:pStyle w:val="ListParagraph"/>
              <w:numPr>
                <w:ilvl w:val="0"/>
                <w:numId w:val="16"/>
              </w:numPr>
              <w:rPr>
                <w:rFonts w:asciiTheme="minorHAnsi" w:hAnsiTheme="minorHAnsi"/>
                <w:b/>
                <w:sz w:val="20"/>
              </w:rPr>
            </w:pPr>
            <w:r w:rsidRPr="00402637">
              <w:rPr>
                <w:rFonts w:asciiTheme="minorHAnsi" w:hAnsiTheme="minorHAnsi"/>
                <w:b/>
                <w:sz w:val="20"/>
              </w:rPr>
              <w:t>DISCIPLINARY ACTION DISCLOSURE.  FAILURE TO ANSWER THE FOLLOWING QUESTIONS IN COMPLETE DETAIL WILL DELAY THE PROCESSING OF THIS APPLICATION</w:t>
            </w:r>
          </w:p>
          <w:p w:rsidR="00402637" w:rsidRPr="00A710EF" w:rsidRDefault="00402637" w:rsidP="00402637">
            <w:pPr>
              <w:rPr>
                <w:rFonts w:asciiTheme="minorHAnsi" w:hAnsiTheme="minorHAnsi"/>
              </w:rPr>
            </w:pPr>
          </w:p>
          <w:p w:rsidR="00402637" w:rsidRDefault="00402637" w:rsidP="00402637">
            <w:pPr>
              <w:jc w:val="both"/>
              <w:rPr>
                <w:rFonts w:asciiTheme="minorHAnsi" w:hAnsiTheme="minorHAnsi"/>
                <w:sz w:val="20"/>
              </w:rPr>
            </w:pPr>
            <w:r w:rsidRPr="00380440">
              <w:rPr>
                <w:rFonts w:asciiTheme="minorHAnsi" w:hAnsiTheme="minorHAnsi"/>
                <w:b/>
                <w:bCs/>
                <w:sz w:val="20"/>
              </w:rPr>
              <w:t xml:space="preserve">Each applicant for </w:t>
            </w:r>
            <w:r w:rsidR="00C521E6">
              <w:rPr>
                <w:rFonts w:asciiTheme="minorHAnsi" w:hAnsiTheme="minorHAnsi"/>
                <w:b/>
                <w:bCs/>
                <w:sz w:val="20"/>
              </w:rPr>
              <w:t xml:space="preserve">a Subsequent Owner Exemption </w:t>
            </w:r>
            <w:r w:rsidRPr="00380440">
              <w:rPr>
                <w:rFonts w:asciiTheme="minorHAnsi" w:hAnsiTheme="minorHAnsi"/>
                <w:b/>
                <w:bCs/>
                <w:sz w:val="20"/>
              </w:rPr>
              <w:t>must answer the following questions</w:t>
            </w:r>
            <w:r w:rsidRPr="00380440">
              <w:rPr>
                <w:rFonts w:asciiTheme="minorHAnsi" w:hAnsiTheme="minorHAnsi"/>
                <w:sz w:val="20"/>
              </w:rPr>
              <w:t xml:space="preserve">.  If the applicant is not an individual but is an entity (e.g., a corporation, partnership, limited liability company or trust), answers must be provided by each of the partners, officers, members, beneficiaries, managers or managerial employees of the applicant, and </w:t>
            </w:r>
            <w:r w:rsidRPr="00380440">
              <w:rPr>
                <w:rFonts w:asciiTheme="minorHAnsi" w:hAnsiTheme="minorHAnsi"/>
                <w:b/>
                <w:sz w:val="20"/>
              </w:rPr>
              <w:t>every other individual or entity that exercises control (as defined in A.R.S. §32-2101(17) over the applicant or holds a 10% or greater interest in the applicant</w:t>
            </w:r>
            <w:r w:rsidRPr="00380440">
              <w:rPr>
                <w:rFonts w:asciiTheme="minorHAnsi" w:hAnsiTheme="minorHAnsi"/>
                <w:sz w:val="20"/>
              </w:rPr>
              <w:t xml:space="preserve">.  If you answer “yes” to any question, provide a signed, detailed statement describing the facts and circumstances, including the date, time and location of the incident or event.  You must also provide supporting documentation identified on Department form LI-400, Document Checklist, as provided in A.A.C. R4-28-301, in order for your application to be considered complete.  You can obtain this form either at the Licensing front counter or on our website at </w:t>
            </w:r>
            <w:hyperlink r:id="rId17" w:history="1">
              <w:r w:rsidR="00AF566A" w:rsidRPr="008F6726">
                <w:rPr>
                  <w:rStyle w:val="Hyperlink"/>
                  <w:rFonts w:asciiTheme="minorHAnsi" w:hAnsiTheme="minorHAnsi"/>
                  <w:sz w:val="20"/>
                </w:rPr>
                <w:t>www.azre.gov</w:t>
              </w:r>
            </w:hyperlink>
            <w:r w:rsidRPr="00380440">
              <w:rPr>
                <w:rFonts w:asciiTheme="minorHAnsi" w:hAnsiTheme="minorHAnsi"/>
                <w:sz w:val="20"/>
              </w:rPr>
              <w:t>.</w:t>
            </w:r>
          </w:p>
          <w:p w:rsidR="00402637" w:rsidRPr="00380440" w:rsidRDefault="00402637" w:rsidP="00402637">
            <w:pPr>
              <w:spacing w:before="120"/>
              <w:rPr>
                <w:rFonts w:asciiTheme="minorHAnsi" w:hAnsiTheme="minorHAnsi"/>
                <w:b/>
                <w:bCs/>
                <w:sz w:val="20"/>
              </w:rPr>
            </w:pPr>
            <w:r w:rsidRPr="00380440">
              <w:rPr>
                <w:rFonts w:asciiTheme="minorHAnsi" w:hAnsiTheme="minorHAnsi"/>
                <w:b/>
                <w:bCs/>
                <w:sz w:val="20"/>
              </w:rPr>
              <w:t>DISCIPLINARY ACTIO</w:t>
            </w:r>
            <w:r w:rsidRPr="00C521E6">
              <w:rPr>
                <w:rFonts w:asciiTheme="minorHAnsi" w:hAnsiTheme="minorHAnsi"/>
                <w:b/>
                <w:bCs/>
                <w:sz w:val="20"/>
              </w:rPr>
              <w:t>N DISCLOSURE QUESTIONS</w:t>
            </w:r>
          </w:p>
          <w:tbl>
            <w:tblPr>
              <w:tblStyle w:val="TableGrid"/>
              <w:tblW w:w="10795" w:type="dxa"/>
              <w:tblLook w:val="04A0" w:firstRow="1" w:lastRow="0" w:firstColumn="1" w:lastColumn="0" w:noHBand="0" w:noVBand="1"/>
            </w:tblPr>
            <w:tblGrid>
              <w:gridCol w:w="4320"/>
              <w:gridCol w:w="3600"/>
              <w:gridCol w:w="1165"/>
              <w:gridCol w:w="1710"/>
            </w:tblGrid>
            <w:tr w:rsidR="00402637" w:rsidTr="00B6229A">
              <w:tc>
                <w:tcPr>
                  <w:tcW w:w="9085" w:type="dxa"/>
                  <w:gridSpan w:val="3"/>
                </w:tcPr>
                <w:p w:rsidR="00402637" w:rsidRPr="006466A5" w:rsidRDefault="00402637" w:rsidP="00B6229A">
                  <w:pPr>
                    <w:pStyle w:val="ListParagraph"/>
                    <w:widowControl/>
                    <w:numPr>
                      <w:ilvl w:val="0"/>
                      <w:numId w:val="21"/>
                    </w:numPr>
                    <w:overflowPunct/>
                    <w:autoSpaceDE/>
                    <w:autoSpaceDN/>
                    <w:adjustRightInd/>
                    <w:ind w:left="360"/>
                    <w:textAlignment w:val="auto"/>
                    <w:rPr>
                      <w:bCs/>
                      <w:sz w:val="20"/>
                      <w:u w:val="single"/>
                    </w:rPr>
                  </w:pPr>
                  <w:r w:rsidRPr="006466A5">
                    <w:rPr>
                      <w:rFonts w:asciiTheme="minorHAnsi" w:hAnsiTheme="minorHAnsi"/>
                      <w:sz w:val="20"/>
                    </w:rPr>
                    <w:t xml:space="preserve">Have you ever been convicted of any </w:t>
                  </w:r>
                  <w:r w:rsidRPr="006466A5">
                    <w:rPr>
                      <w:rFonts w:asciiTheme="minorHAnsi" w:hAnsiTheme="minorHAnsi"/>
                      <w:b/>
                      <w:bCs/>
                      <w:sz w:val="20"/>
                    </w:rPr>
                    <w:t>felony</w:t>
                  </w:r>
                  <w:r w:rsidRPr="006466A5">
                    <w:rPr>
                      <w:rFonts w:asciiTheme="minorHAnsi" w:hAnsiTheme="minorHAnsi"/>
                      <w:sz w:val="20"/>
                    </w:rPr>
                    <w:t xml:space="preserve"> in Arizona or any other state?</w:t>
                  </w:r>
                </w:p>
              </w:tc>
              <w:tc>
                <w:tcPr>
                  <w:tcW w:w="1710" w:type="dxa"/>
                </w:tcPr>
                <w:p w:rsidR="00402637" w:rsidRPr="006466A5" w:rsidRDefault="00402637" w:rsidP="00A91A8F">
                  <w:pPr>
                    <w:rPr>
                      <w:bCs/>
                      <w:sz w:val="20"/>
                      <w:u w:val="single"/>
                    </w:rPr>
                  </w:pPr>
                  <w:r w:rsidRPr="006466A5">
                    <w:rPr>
                      <w:rFonts w:asciiTheme="minorHAnsi" w:hAnsiTheme="minorHAnsi"/>
                      <w:sz w:val="20"/>
                    </w:rPr>
                    <w:fldChar w:fldCharType="begin">
                      <w:ffData>
                        <w:name w:val="Check3"/>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00DA7720">
                    <w:rPr>
                      <w:rFonts w:asciiTheme="minorHAnsi" w:hAnsiTheme="minorHAnsi"/>
                      <w:sz w:val="20"/>
                    </w:rPr>
                    <w:t xml:space="preserve"> </w:t>
                  </w:r>
                  <w:r w:rsidRPr="006466A5">
                    <w:rPr>
                      <w:rFonts w:asciiTheme="minorHAnsi" w:hAnsiTheme="minorHAnsi"/>
                      <w:sz w:val="20"/>
                    </w:rPr>
                    <w:t xml:space="preserve">Yes       </w:t>
                  </w:r>
                  <w:r w:rsidRPr="006466A5">
                    <w:rPr>
                      <w:rFonts w:asciiTheme="minorHAnsi" w:hAnsiTheme="minorHAnsi"/>
                      <w:sz w:val="20"/>
                    </w:rPr>
                    <w:fldChar w:fldCharType="begin">
                      <w:ffData>
                        <w:name w:val="Check4"/>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6466A5" w:rsidRDefault="00402637" w:rsidP="00B6229A">
                  <w:pPr>
                    <w:pStyle w:val="ListParagraph"/>
                    <w:widowControl/>
                    <w:numPr>
                      <w:ilvl w:val="0"/>
                      <w:numId w:val="21"/>
                    </w:numPr>
                    <w:overflowPunct/>
                    <w:autoSpaceDE/>
                    <w:autoSpaceDN/>
                    <w:adjustRightInd/>
                    <w:ind w:left="360"/>
                    <w:textAlignment w:val="auto"/>
                    <w:rPr>
                      <w:bCs/>
                      <w:sz w:val="20"/>
                      <w:u w:val="single"/>
                    </w:rPr>
                  </w:pPr>
                  <w:r w:rsidRPr="006466A5">
                    <w:rPr>
                      <w:rFonts w:asciiTheme="minorHAnsi" w:hAnsiTheme="minorHAnsi"/>
                      <w:sz w:val="20"/>
                    </w:rPr>
                    <w:t>Are you currently in a deferred period or a diversion program, having been convicted of a Class 6 undesignated offense, which has not yet been designated as a felony or misdemeanor as of</w:t>
                  </w:r>
                  <w:r>
                    <w:rPr>
                      <w:rFonts w:asciiTheme="minorHAnsi" w:hAnsiTheme="minorHAnsi"/>
                      <w:sz w:val="20"/>
                    </w:rPr>
                    <w:t xml:space="preserve"> the date of this application? </w:t>
                  </w:r>
                </w:p>
              </w:tc>
              <w:tc>
                <w:tcPr>
                  <w:tcW w:w="1710" w:type="dxa"/>
                </w:tcPr>
                <w:p w:rsidR="00402637" w:rsidRPr="006466A5" w:rsidRDefault="00402637" w:rsidP="00A91A8F">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6466A5" w:rsidRDefault="00402637" w:rsidP="00B6229A">
                  <w:pPr>
                    <w:pStyle w:val="ListParagraph"/>
                    <w:widowControl/>
                    <w:numPr>
                      <w:ilvl w:val="0"/>
                      <w:numId w:val="21"/>
                    </w:numPr>
                    <w:overflowPunct/>
                    <w:autoSpaceDE/>
                    <w:autoSpaceDN/>
                    <w:adjustRightInd/>
                    <w:ind w:left="360"/>
                    <w:textAlignment w:val="auto"/>
                    <w:rPr>
                      <w:bCs/>
                      <w:sz w:val="20"/>
                      <w:u w:val="single"/>
                    </w:rPr>
                  </w:pPr>
                  <w:r w:rsidRPr="006466A5">
                    <w:rPr>
                      <w:rFonts w:asciiTheme="minorHAnsi" w:hAnsiTheme="minorHAnsi"/>
                      <w:sz w:val="20"/>
                    </w:rPr>
                    <w:t>Are you currently incarcerated, paroled, or on probat</w:t>
                  </w:r>
                  <w:r>
                    <w:rPr>
                      <w:rFonts w:asciiTheme="minorHAnsi" w:hAnsiTheme="minorHAnsi"/>
                      <w:sz w:val="20"/>
                    </w:rPr>
                    <w:t>ion because of any conviction?</w:t>
                  </w:r>
                </w:p>
              </w:tc>
              <w:tc>
                <w:tcPr>
                  <w:tcW w:w="1710" w:type="dxa"/>
                </w:tcPr>
                <w:p w:rsidR="00402637" w:rsidRPr="006466A5" w:rsidRDefault="00402637" w:rsidP="00A91A8F">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6466A5" w:rsidRDefault="00402637" w:rsidP="00B6229A">
                  <w:pPr>
                    <w:pStyle w:val="ListParagraph"/>
                    <w:widowControl/>
                    <w:numPr>
                      <w:ilvl w:val="0"/>
                      <w:numId w:val="21"/>
                    </w:numPr>
                    <w:overflowPunct/>
                    <w:autoSpaceDE/>
                    <w:autoSpaceDN/>
                    <w:adjustRightInd/>
                    <w:ind w:left="360"/>
                    <w:textAlignment w:val="auto"/>
                    <w:rPr>
                      <w:bCs/>
                      <w:sz w:val="20"/>
                      <w:u w:val="single"/>
                    </w:rPr>
                  </w:pPr>
                  <w:r>
                    <w:rPr>
                      <w:rFonts w:asciiTheme="minorHAnsi" w:hAnsiTheme="minorHAnsi"/>
                      <w:sz w:val="20"/>
                    </w:rPr>
                    <w:t xml:space="preserve">In the past 10 years, have you </w:t>
                  </w:r>
                  <w:r w:rsidRPr="006466A5">
                    <w:rPr>
                      <w:rFonts w:asciiTheme="minorHAnsi" w:hAnsiTheme="minorHAnsi"/>
                      <w:sz w:val="20"/>
                    </w:rPr>
                    <w:t xml:space="preserve">been convicted of any </w:t>
                  </w:r>
                  <w:r w:rsidRPr="006466A5">
                    <w:rPr>
                      <w:rFonts w:asciiTheme="minorHAnsi" w:hAnsiTheme="minorHAnsi"/>
                      <w:b/>
                      <w:bCs/>
                      <w:sz w:val="20"/>
                    </w:rPr>
                    <w:t xml:space="preserve">misdemeanor </w:t>
                  </w:r>
                  <w:r w:rsidRPr="006466A5">
                    <w:rPr>
                      <w:rFonts w:asciiTheme="minorHAnsi" w:hAnsiTheme="minorHAnsi"/>
                      <w:sz w:val="20"/>
                    </w:rPr>
                    <w:t>in Arizona or any other state?</w:t>
                  </w:r>
                  <w:r w:rsidRPr="006466A5">
                    <w:rPr>
                      <w:sz w:val="20"/>
                    </w:rPr>
                    <w:t xml:space="preserve">  </w:t>
                  </w:r>
                  <w:r w:rsidRPr="006466A5">
                    <w:rPr>
                      <w:rFonts w:asciiTheme="minorHAnsi" w:hAnsiTheme="minorHAnsi"/>
                      <w:b/>
                      <w:bCs/>
                      <w:i/>
                      <w:iCs/>
                      <w:sz w:val="20"/>
                    </w:rPr>
                    <w:t>Note:  You do not need to report minor traffic citations, which do not constitute a misdemeanor or felony offense.  D.U.I. is not a minor traffic offense and must be reported.</w:t>
                  </w:r>
                  <w:r w:rsidRPr="006466A5">
                    <w:rPr>
                      <w:b/>
                      <w:bCs/>
                      <w:i/>
                      <w:iCs/>
                      <w:sz w:val="20"/>
                    </w:rPr>
                    <w:t xml:space="preserve">    </w:t>
                  </w:r>
                </w:p>
              </w:tc>
              <w:tc>
                <w:tcPr>
                  <w:tcW w:w="1710" w:type="dxa"/>
                </w:tcPr>
                <w:p w:rsidR="00402637" w:rsidRPr="006466A5" w:rsidRDefault="00402637" w:rsidP="00A91A8F">
                  <w:pPr>
                    <w:rPr>
                      <w:bCs/>
                      <w:sz w:val="20"/>
                      <w:u w:val="single"/>
                    </w:rPr>
                  </w:pPr>
                </w:p>
                <w:p w:rsidR="00402637" w:rsidRPr="006466A5" w:rsidRDefault="00402637" w:rsidP="00A91A8F">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6466A5" w:rsidRDefault="00402637" w:rsidP="00B6229A">
                  <w:pPr>
                    <w:pStyle w:val="ListParagraph"/>
                    <w:widowControl/>
                    <w:numPr>
                      <w:ilvl w:val="0"/>
                      <w:numId w:val="21"/>
                    </w:numPr>
                    <w:overflowPunct/>
                    <w:autoSpaceDE/>
                    <w:autoSpaceDN/>
                    <w:adjustRightInd/>
                    <w:ind w:left="360"/>
                    <w:textAlignment w:val="auto"/>
                    <w:rPr>
                      <w:bCs/>
                      <w:sz w:val="20"/>
                      <w:u w:val="single"/>
                    </w:rPr>
                  </w:pPr>
                  <w:r w:rsidRPr="006466A5">
                    <w:rPr>
                      <w:rFonts w:asciiTheme="minorHAnsi" w:hAnsiTheme="minorHAnsi"/>
                      <w:sz w:val="20"/>
                    </w:rPr>
                    <w:t xml:space="preserve">In the past 10 years, have you had a professional or occupational license or registration of any kind denied, suspended, restricted, or revoked?  </w:t>
                  </w:r>
                </w:p>
              </w:tc>
              <w:tc>
                <w:tcPr>
                  <w:tcW w:w="1710" w:type="dxa"/>
                </w:tcPr>
                <w:p w:rsidR="00402637" w:rsidRPr="006466A5" w:rsidRDefault="00402637" w:rsidP="00A91A8F">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6466A5" w:rsidRDefault="00402637" w:rsidP="00B6229A">
                  <w:pPr>
                    <w:pStyle w:val="ListParagraph"/>
                    <w:widowControl/>
                    <w:numPr>
                      <w:ilvl w:val="0"/>
                      <w:numId w:val="21"/>
                    </w:numPr>
                    <w:overflowPunct/>
                    <w:autoSpaceDE/>
                    <w:autoSpaceDN/>
                    <w:adjustRightInd/>
                    <w:ind w:left="360"/>
                    <w:textAlignment w:val="auto"/>
                    <w:rPr>
                      <w:bCs/>
                      <w:sz w:val="20"/>
                      <w:u w:val="single"/>
                    </w:rPr>
                  </w:pPr>
                  <w:r w:rsidRPr="006466A5">
                    <w:rPr>
                      <w:rFonts w:asciiTheme="minorHAnsi" w:hAnsiTheme="minorHAnsi"/>
                      <w:sz w:val="20"/>
                    </w:rPr>
                    <w:t>In the past 10 years, have you had an administrative order or any other disciplinary action taken against any license issued to you by any local, state or federal regulatory agency or voluntarily surrendered any license during the course of an investigati</w:t>
                  </w:r>
                  <w:r>
                    <w:rPr>
                      <w:rFonts w:asciiTheme="minorHAnsi" w:hAnsiTheme="minorHAnsi"/>
                      <w:sz w:val="20"/>
                    </w:rPr>
                    <w:t>on or disciplinary proceeding?</w:t>
                  </w:r>
                </w:p>
              </w:tc>
              <w:tc>
                <w:tcPr>
                  <w:tcW w:w="1710" w:type="dxa"/>
                </w:tcPr>
                <w:p w:rsidR="00402637" w:rsidRPr="006466A5" w:rsidRDefault="00402637" w:rsidP="00A91A8F">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6466A5" w:rsidRDefault="00402637" w:rsidP="00B6229A">
                  <w:pPr>
                    <w:pStyle w:val="ListParagraph"/>
                    <w:widowControl/>
                    <w:numPr>
                      <w:ilvl w:val="0"/>
                      <w:numId w:val="21"/>
                    </w:numPr>
                    <w:overflowPunct/>
                    <w:autoSpaceDE/>
                    <w:autoSpaceDN/>
                    <w:adjustRightInd/>
                    <w:ind w:left="360"/>
                    <w:textAlignment w:val="auto"/>
                    <w:rPr>
                      <w:bCs/>
                      <w:sz w:val="20"/>
                      <w:u w:val="single"/>
                    </w:rPr>
                  </w:pPr>
                  <w:r w:rsidRPr="006466A5">
                    <w:rPr>
                      <w:rFonts w:asciiTheme="minorHAnsi" w:hAnsiTheme="minorHAnsi"/>
                      <w:sz w:val="20"/>
                    </w:rPr>
                    <w:t>In the past 10 years, have you had any Subdivision Disclosure Report or Registration to Sell real estate, timeshares, cemetery lots or campground memberships</w:t>
                  </w:r>
                  <w:r>
                    <w:rPr>
                      <w:rFonts w:asciiTheme="minorHAnsi" w:hAnsiTheme="minorHAnsi"/>
                      <w:sz w:val="20"/>
                    </w:rPr>
                    <w:t xml:space="preserve"> denied, suspended or revoked?</w:t>
                  </w:r>
                </w:p>
              </w:tc>
              <w:tc>
                <w:tcPr>
                  <w:tcW w:w="1710" w:type="dxa"/>
                </w:tcPr>
                <w:p w:rsidR="00402637" w:rsidRPr="006466A5" w:rsidRDefault="00402637" w:rsidP="00A91A8F">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6466A5" w:rsidRDefault="00402637" w:rsidP="00B6229A">
                  <w:pPr>
                    <w:pStyle w:val="ListParagraph"/>
                    <w:widowControl/>
                    <w:numPr>
                      <w:ilvl w:val="0"/>
                      <w:numId w:val="21"/>
                    </w:numPr>
                    <w:overflowPunct/>
                    <w:autoSpaceDE/>
                    <w:autoSpaceDN/>
                    <w:adjustRightInd/>
                    <w:ind w:left="360"/>
                    <w:textAlignment w:val="auto"/>
                    <w:rPr>
                      <w:rFonts w:asciiTheme="minorHAnsi" w:hAnsiTheme="minorHAnsi"/>
                      <w:sz w:val="20"/>
                    </w:rPr>
                  </w:pPr>
                  <w:r w:rsidRPr="006466A5">
                    <w:rPr>
                      <w:rFonts w:asciiTheme="minorHAnsi" w:hAnsiTheme="minorHAnsi"/>
                      <w:sz w:val="20"/>
                    </w:rPr>
                    <w:t>In the past 10 years, have you entered into any consent decree, or had an injunction (either temporary or permanent), a suspension, an order, or a judgment issued which prohibited or restricted you from engaging in any profession or occupation?</w:t>
                  </w:r>
                </w:p>
              </w:tc>
              <w:tc>
                <w:tcPr>
                  <w:tcW w:w="1710" w:type="dxa"/>
                </w:tcPr>
                <w:p w:rsidR="00402637" w:rsidRPr="006466A5" w:rsidRDefault="00402637" w:rsidP="00A91A8F">
                  <w:pPr>
                    <w:rPr>
                      <w:rFonts w:asciiTheme="minorHAnsi" w:hAnsiTheme="minorHAnsi"/>
                      <w:sz w:val="20"/>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8076CD" w:rsidRDefault="00402637" w:rsidP="00B6229A">
                  <w:pPr>
                    <w:pStyle w:val="ListParagraph"/>
                    <w:widowControl/>
                    <w:numPr>
                      <w:ilvl w:val="0"/>
                      <w:numId w:val="21"/>
                    </w:numPr>
                    <w:overflowPunct/>
                    <w:autoSpaceDE/>
                    <w:autoSpaceDN/>
                    <w:adjustRightInd/>
                    <w:ind w:left="360"/>
                    <w:textAlignment w:val="auto"/>
                    <w:rPr>
                      <w:rFonts w:asciiTheme="minorHAnsi" w:hAnsiTheme="minorHAnsi"/>
                      <w:sz w:val="20"/>
                    </w:rPr>
                  </w:pPr>
                  <w:r w:rsidRPr="006466A5">
                    <w:rPr>
                      <w:rFonts w:asciiTheme="minorHAnsi" w:hAnsiTheme="minorHAnsi"/>
                      <w:sz w:val="20"/>
                    </w:rPr>
                    <w:t>In the past 10 years, have you had any judgment or order entered against you by any court involving fraud, dishonesty, misrepresentation, unfair tra</w:t>
                  </w:r>
                  <w:r>
                    <w:rPr>
                      <w:rFonts w:asciiTheme="minorHAnsi" w:hAnsiTheme="minorHAnsi"/>
                      <w:sz w:val="20"/>
                    </w:rPr>
                    <w:t>de practice or moral turpitude?</w:t>
                  </w:r>
                </w:p>
              </w:tc>
              <w:tc>
                <w:tcPr>
                  <w:tcW w:w="1710" w:type="dxa"/>
                </w:tcPr>
                <w:p w:rsidR="00402637" w:rsidRPr="006466A5" w:rsidRDefault="00402637" w:rsidP="00A91A8F">
                  <w:pPr>
                    <w:rPr>
                      <w:bCs/>
                      <w:sz w:val="20"/>
                      <w:u w:val="single"/>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002122D4">
                    <w:rPr>
                      <w:rFonts w:asciiTheme="minorHAnsi" w:hAnsiTheme="minorHAnsi"/>
                      <w:sz w:val="20"/>
                    </w:rPr>
                    <w:t xml:space="preserve"> </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Default="00402637" w:rsidP="00B6229A">
                  <w:pPr>
                    <w:pStyle w:val="ListParagraph"/>
                    <w:widowControl/>
                    <w:numPr>
                      <w:ilvl w:val="0"/>
                      <w:numId w:val="21"/>
                    </w:numPr>
                    <w:overflowPunct/>
                    <w:autoSpaceDE/>
                    <w:autoSpaceDN/>
                    <w:adjustRightInd/>
                    <w:ind w:left="360"/>
                    <w:textAlignment w:val="auto"/>
                    <w:rPr>
                      <w:bCs/>
                      <w:u w:val="single"/>
                    </w:rPr>
                  </w:pPr>
                  <w:r w:rsidRPr="008076CD">
                    <w:rPr>
                      <w:rFonts w:asciiTheme="minorHAnsi" w:hAnsiTheme="minorHAnsi"/>
                      <w:sz w:val="20"/>
                    </w:rPr>
                    <w:t>In the past 10 years, have you had any judgment or order entered against you by any court arising out of the conduct of any business in real estate, cemetery property, timeshare intervals or membership campgrounds?</w:t>
                  </w:r>
                </w:p>
              </w:tc>
              <w:tc>
                <w:tcPr>
                  <w:tcW w:w="1710" w:type="dxa"/>
                </w:tcPr>
                <w:p w:rsidR="00402637" w:rsidRDefault="00402637" w:rsidP="00A91A8F">
                  <w:pPr>
                    <w:rPr>
                      <w:bCs/>
                      <w:u w:val="single"/>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002122D4">
                    <w:rPr>
                      <w:rFonts w:asciiTheme="minorHAnsi" w:hAnsiTheme="minorHAnsi"/>
                      <w:sz w:val="20"/>
                    </w:rPr>
                    <w:t xml:space="preserve"> </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Default="00402637" w:rsidP="00B6229A">
                  <w:pPr>
                    <w:pStyle w:val="ListParagraph"/>
                    <w:widowControl/>
                    <w:numPr>
                      <w:ilvl w:val="0"/>
                      <w:numId w:val="21"/>
                    </w:numPr>
                    <w:overflowPunct/>
                    <w:autoSpaceDE/>
                    <w:autoSpaceDN/>
                    <w:adjustRightInd/>
                    <w:ind w:left="360"/>
                    <w:textAlignment w:val="auto"/>
                    <w:rPr>
                      <w:bCs/>
                      <w:u w:val="single"/>
                    </w:rPr>
                  </w:pPr>
                  <w:r w:rsidRPr="00484272">
                    <w:rPr>
                      <w:rFonts w:asciiTheme="minorHAnsi" w:hAnsiTheme="minorHAnsi"/>
                      <w:sz w:val="20"/>
                    </w:rPr>
                    <w:t>Are you the subject of a current investigation or pending disciplinary action with the Arizona Department of Real Estate?</w:t>
                  </w:r>
                </w:p>
              </w:tc>
              <w:tc>
                <w:tcPr>
                  <w:tcW w:w="1710" w:type="dxa"/>
                </w:tcPr>
                <w:p w:rsidR="00402637" w:rsidRDefault="00402637" w:rsidP="00A91A8F">
                  <w:pPr>
                    <w:rPr>
                      <w:bCs/>
                      <w:u w:val="single"/>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w:t>
                  </w:r>
                  <w:r w:rsidR="002122D4">
                    <w:rPr>
                      <w:rFonts w:asciiTheme="minorHAnsi" w:hAnsiTheme="minorHAnsi"/>
                      <w:sz w:val="20"/>
                    </w:rPr>
                    <w:t xml:space="preserve"> </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484272" w:rsidRDefault="00402637" w:rsidP="00B6229A">
                  <w:pPr>
                    <w:pStyle w:val="ListParagraph"/>
                    <w:widowControl/>
                    <w:numPr>
                      <w:ilvl w:val="0"/>
                      <w:numId w:val="21"/>
                    </w:numPr>
                    <w:overflowPunct/>
                    <w:autoSpaceDE/>
                    <w:autoSpaceDN/>
                    <w:adjustRightInd/>
                    <w:ind w:left="360"/>
                    <w:textAlignment w:val="auto"/>
                    <w:rPr>
                      <w:rFonts w:asciiTheme="minorHAnsi" w:hAnsiTheme="minorHAnsi"/>
                      <w:sz w:val="20"/>
                    </w:rPr>
                  </w:pPr>
                  <w:r w:rsidRPr="00484272">
                    <w:rPr>
                      <w:rFonts w:asciiTheme="minorHAnsi" w:hAnsiTheme="minorHAnsi"/>
                      <w:sz w:val="20"/>
                    </w:rPr>
                    <w:t xml:space="preserve">Has any real estate recovery fund, or similar fund EVER made a payment that was charged against you or against a business for which you were the qualifying party?  </w:t>
                  </w:r>
                </w:p>
              </w:tc>
              <w:tc>
                <w:tcPr>
                  <w:tcW w:w="1710" w:type="dxa"/>
                </w:tcPr>
                <w:p w:rsidR="00402637" w:rsidRPr="006466A5" w:rsidRDefault="00402637" w:rsidP="00A91A8F">
                  <w:pPr>
                    <w:rPr>
                      <w:rFonts w:asciiTheme="minorHAnsi" w:hAnsiTheme="minorHAnsi"/>
                      <w:sz w:val="20"/>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002122D4">
                    <w:rPr>
                      <w:rFonts w:asciiTheme="minorHAnsi" w:hAnsiTheme="minorHAnsi"/>
                      <w:sz w:val="20"/>
                    </w:rPr>
                    <w:t xml:space="preserve"> </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B6229A">
              <w:tc>
                <w:tcPr>
                  <w:tcW w:w="9085" w:type="dxa"/>
                  <w:gridSpan w:val="3"/>
                </w:tcPr>
                <w:p w:rsidR="00402637" w:rsidRPr="00484272" w:rsidRDefault="002122D4" w:rsidP="00B6229A">
                  <w:pPr>
                    <w:pStyle w:val="ListParagraph"/>
                    <w:widowControl/>
                    <w:numPr>
                      <w:ilvl w:val="0"/>
                      <w:numId w:val="21"/>
                    </w:numPr>
                    <w:overflowPunct/>
                    <w:autoSpaceDE/>
                    <w:autoSpaceDN/>
                    <w:adjustRightInd/>
                    <w:ind w:left="360"/>
                    <w:textAlignment w:val="auto"/>
                    <w:rPr>
                      <w:rFonts w:asciiTheme="minorHAnsi" w:hAnsiTheme="minorHAnsi"/>
                      <w:sz w:val="20"/>
                    </w:rPr>
                  </w:pPr>
                  <w:r>
                    <w:rPr>
                      <w:rFonts w:asciiTheme="minorHAnsi" w:hAnsiTheme="minorHAnsi"/>
                      <w:sz w:val="20"/>
                    </w:rPr>
                    <w:t>Within the past 10</w:t>
                  </w:r>
                  <w:r w:rsidR="00402637" w:rsidRPr="00484272">
                    <w:rPr>
                      <w:rFonts w:asciiTheme="minorHAnsi" w:hAnsiTheme="minorHAnsi"/>
                      <w:sz w:val="20"/>
                    </w:rPr>
                    <w:t xml:space="preserve"> years, has any person or entity in a controlling position over the applicant declared bankruptcy, or held any interest in any corporation, partnership or limited liability company that has declared bankruptcy?</w:t>
                  </w:r>
                </w:p>
              </w:tc>
              <w:tc>
                <w:tcPr>
                  <w:tcW w:w="1710" w:type="dxa"/>
                </w:tcPr>
                <w:p w:rsidR="00402637" w:rsidRPr="006466A5" w:rsidRDefault="00596446" w:rsidP="00A91A8F">
                  <w:pPr>
                    <w:rPr>
                      <w:rFonts w:asciiTheme="minorHAnsi" w:hAnsiTheme="minorHAnsi"/>
                      <w:sz w:val="20"/>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002122D4">
                    <w:rPr>
                      <w:rFonts w:asciiTheme="minorHAnsi" w:hAnsiTheme="minorHAnsi"/>
                      <w:sz w:val="20"/>
                    </w:rPr>
                    <w:t xml:space="preserve"> </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B402E3">
                    <w:rPr>
                      <w:rFonts w:asciiTheme="minorHAnsi" w:hAnsiTheme="minorHAnsi"/>
                      <w:sz w:val="20"/>
                    </w:rPr>
                  </w:r>
                  <w:r w:rsidR="00B402E3">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02637" w:rsidTr="00402637">
              <w:tc>
                <w:tcPr>
                  <w:tcW w:w="10795" w:type="dxa"/>
                  <w:gridSpan w:val="4"/>
                </w:tcPr>
                <w:p w:rsidR="00402637" w:rsidRPr="006466A5" w:rsidRDefault="00402637" w:rsidP="00A91A8F">
                  <w:pPr>
                    <w:pStyle w:val="BodyTextIndent2"/>
                    <w:ind w:left="0"/>
                    <w:jc w:val="both"/>
                    <w:rPr>
                      <w:rFonts w:asciiTheme="minorHAnsi" w:hAnsiTheme="minorHAnsi"/>
                      <w:sz w:val="20"/>
                    </w:rPr>
                  </w:pPr>
                  <w:r w:rsidRPr="00484272">
                    <w:rPr>
                      <w:rFonts w:asciiTheme="minorHAnsi" w:hAnsiTheme="minorHAnsi"/>
                      <w:sz w:val="20"/>
                    </w:rPr>
                    <w:t>If information on any “yes” answer above was previously provided to the Department, indicate the date and reason it was provided. You are not required to provide this information again if it is on file at the Department.</w:t>
                  </w:r>
                </w:p>
              </w:tc>
            </w:tr>
            <w:tr w:rsidR="00B6229A" w:rsidTr="00402637">
              <w:tc>
                <w:tcPr>
                  <w:tcW w:w="10795" w:type="dxa"/>
                  <w:gridSpan w:val="4"/>
                </w:tcPr>
                <w:p w:rsidR="00B6229A" w:rsidRPr="00484272" w:rsidRDefault="00B6229A" w:rsidP="00A91A8F">
                  <w:pPr>
                    <w:pStyle w:val="BodyTextIndent2"/>
                    <w:ind w:left="0"/>
                    <w:jc w:val="both"/>
                    <w:rPr>
                      <w:rFonts w:asciiTheme="minorHAnsi" w:hAnsiTheme="minorHAnsi"/>
                      <w:sz w:val="20"/>
                    </w:rPr>
                  </w:pPr>
                  <w:r>
                    <w:rPr>
                      <w:rFonts w:asciiTheme="minorHAnsi" w:hAnsiTheme="minorHAnsi"/>
                      <w:sz w:val="20"/>
                    </w:rPr>
                    <w:t>I certify, under penalty of perjury under the laws of the State of Arizona, that I am authorized to sign on behalf of the applicant and that the foregoing answers and statements given in this application and any statement that I have attached are true and correct and applicable for all persons and entities required to provide answers.</w:t>
                  </w:r>
                </w:p>
              </w:tc>
            </w:tr>
            <w:tr w:rsidR="00B6229A" w:rsidTr="00402637">
              <w:tc>
                <w:tcPr>
                  <w:tcW w:w="10795" w:type="dxa"/>
                  <w:gridSpan w:val="4"/>
                </w:tcPr>
                <w:p w:rsidR="00B6229A" w:rsidRPr="00B6229A" w:rsidRDefault="00B6229A" w:rsidP="00A91A8F">
                  <w:pPr>
                    <w:pStyle w:val="BodyTextIndent2"/>
                    <w:ind w:left="0"/>
                    <w:jc w:val="both"/>
                    <w:rPr>
                      <w:rFonts w:asciiTheme="minorHAnsi" w:hAnsiTheme="minorHAnsi"/>
                    </w:rPr>
                  </w:pPr>
                  <w:r>
                    <w:rPr>
                      <w:rFonts w:asciiTheme="minorHAnsi" w:hAnsiTheme="minorHAnsi"/>
                      <w:sz w:val="20"/>
                    </w:rPr>
                    <w:t xml:space="preserve">Owner – Applicant (Developer/Subdivider) Name: </w:t>
                  </w:r>
                  <w:r w:rsidRPr="00A710EF">
                    <w:rPr>
                      <w:rFonts w:asciiTheme="minorHAnsi" w:hAnsiTheme="minorHAnsi"/>
                    </w:rPr>
                    <w:fldChar w:fldCharType="begin">
                      <w:ffData>
                        <w:name w:val="Text217"/>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tc>
            </w:tr>
            <w:tr w:rsidR="00B6229A" w:rsidTr="00B6229A">
              <w:tc>
                <w:tcPr>
                  <w:tcW w:w="4320" w:type="dxa"/>
                </w:tcPr>
                <w:p w:rsidR="00B6229A" w:rsidRDefault="00B6229A" w:rsidP="00B6229A">
                  <w:pPr>
                    <w:pStyle w:val="BodyTextIndent2"/>
                    <w:ind w:left="0"/>
                    <w:jc w:val="both"/>
                    <w:rPr>
                      <w:rFonts w:asciiTheme="minorHAnsi" w:hAnsiTheme="minorHAnsi"/>
                      <w:sz w:val="20"/>
                    </w:rPr>
                  </w:pPr>
                  <w:r>
                    <w:rPr>
                      <w:rFonts w:asciiTheme="minorHAnsi" w:hAnsiTheme="minorHAnsi"/>
                      <w:sz w:val="20"/>
                    </w:rPr>
                    <w:t>Printed Name of Authorized Party:</w:t>
                  </w:r>
                </w:p>
                <w:p w:rsidR="00B6229A" w:rsidRPr="00484272" w:rsidRDefault="00B6229A" w:rsidP="00B6229A">
                  <w:pPr>
                    <w:pStyle w:val="BodyTextIndent2"/>
                    <w:ind w:left="0"/>
                    <w:jc w:val="both"/>
                    <w:rPr>
                      <w:rFonts w:asciiTheme="minorHAnsi" w:hAnsiTheme="minorHAnsi"/>
                      <w:sz w:val="20"/>
                    </w:rPr>
                  </w:pPr>
                  <w:r w:rsidRPr="00A710EF">
                    <w:rPr>
                      <w:rFonts w:asciiTheme="minorHAnsi" w:hAnsiTheme="minorHAnsi"/>
                    </w:rPr>
                    <w:fldChar w:fldCharType="begin">
                      <w:ffData>
                        <w:name w:val="Text217"/>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tc>
              <w:tc>
                <w:tcPr>
                  <w:tcW w:w="3600" w:type="dxa"/>
                </w:tcPr>
                <w:p w:rsidR="00B6229A" w:rsidRDefault="00B6229A" w:rsidP="00B6229A">
                  <w:pPr>
                    <w:rPr>
                      <w:rFonts w:asciiTheme="minorHAnsi" w:hAnsiTheme="minorHAnsi"/>
                      <w:sz w:val="20"/>
                    </w:rPr>
                  </w:pPr>
                  <w:r>
                    <w:rPr>
                      <w:rFonts w:asciiTheme="minorHAnsi" w:hAnsiTheme="minorHAnsi"/>
                      <w:sz w:val="20"/>
                    </w:rPr>
                    <w:t>Signature of Authorized Party:</w:t>
                  </w:r>
                </w:p>
                <w:p w:rsidR="00B6229A" w:rsidRPr="00484272" w:rsidRDefault="00B6229A" w:rsidP="00B6229A">
                  <w:pPr>
                    <w:pStyle w:val="BodyTextIndent2"/>
                    <w:ind w:left="0"/>
                    <w:jc w:val="both"/>
                    <w:rPr>
                      <w:rFonts w:asciiTheme="minorHAnsi" w:hAnsiTheme="minorHAnsi"/>
                      <w:sz w:val="20"/>
                    </w:rPr>
                  </w:pPr>
                  <w:r w:rsidRPr="00A710EF">
                    <w:rPr>
                      <w:rFonts w:asciiTheme="minorHAnsi" w:hAnsiTheme="minorHAnsi"/>
                    </w:rPr>
                    <w:fldChar w:fldCharType="begin">
                      <w:ffData>
                        <w:name w:val="Text217"/>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tc>
              <w:tc>
                <w:tcPr>
                  <w:tcW w:w="2875" w:type="dxa"/>
                  <w:gridSpan w:val="2"/>
                </w:tcPr>
                <w:p w:rsidR="00B6229A" w:rsidRDefault="00B6229A" w:rsidP="00B6229A">
                  <w:pPr>
                    <w:pStyle w:val="BodyTextIndent2"/>
                    <w:ind w:left="0"/>
                    <w:jc w:val="both"/>
                    <w:rPr>
                      <w:rFonts w:asciiTheme="minorHAnsi" w:hAnsiTheme="minorHAnsi"/>
                      <w:sz w:val="20"/>
                    </w:rPr>
                  </w:pPr>
                  <w:r>
                    <w:rPr>
                      <w:rFonts w:asciiTheme="minorHAnsi" w:hAnsiTheme="minorHAnsi"/>
                      <w:sz w:val="20"/>
                    </w:rPr>
                    <w:t>Date:</w:t>
                  </w:r>
                </w:p>
                <w:p w:rsidR="00B6229A" w:rsidRPr="00484272" w:rsidRDefault="00B6229A" w:rsidP="00B6229A">
                  <w:pPr>
                    <w:widowControl/>
                    <w:overflowPunct/>
                    <w:autoSpaceDE/>
                    <w:autoSpaceDN/>
                    <w:adjustRightInd/>
                    <w:spacing w:after="200" w:line="276" w:lineRule="auto"/>
                    <w:textAlignment w:val="auto"/>
                    <w:rPr>
                      <w:rFonts w:asciiTheme="minorHAnsi" w:hAnsiTheme="minorHAnsi"/>
                      <w:sz w:val="20"/>
                    </w:rPr>
                  </w:pPr>
                  <w:r w:rsidRPr="00A710EF">
                    <w:rPr>
                      <w:rFonts w:asciiTheme="minorHAnsi" w:hAnsiTheme="minorHAnsi"/>
                    </w:rPr>
                    <w:fldChar w:fldCharType="begin">
                      <w:ffData>
                        <w:name w:val="Text217"/>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tc>
            </w:tr>
          </w:tbl>
          <w:p w:rsidR="00402637" w:rsidRPr="00367078" w:rsidRDefault="00402637" w:rsidP="00226205">
            <w:pPr>
              <w:jc w:val="both"/>
              <w:rPr>
                <w:rFonts w:asciiTheme="minorHAnsi" w:hAnsiTheme="minorHAnsi"/>
                <w:sz w:val="20"/>
              </w:rPr>
            </w:pPr>
          </w:p>
        </w:tc>
      </w:tr>
    </w:tbl>
    <w:p w:rsidR="00AF566A" w:rsidRDefault="00AF566A">
      <w:pPr>
        <w:widowControl/>
        <w:overflowPunct/>
        <w:autoSpaceDE/>
        <w:autoSpaceDN/>
        <w:adjustRightInd/>
        <w:spacing w:after="200" w:line="276" w:lineRule="auto"/>
        <w:textAlignment w:val="auto"/>
        <w:rPr>
          <w:rFonts w:ascii="Calibri" w:hAnsi="Calibri" w:cs="Calibri"/>
          <w:b/>
          <w:sz w:val="22"/>
          <w:szCs w:val="22"/>
        </w:rPr>
      </w:pPr>
      <w:r>
        <w:rPr>
          <w:rFonts w:ascii="Calibri" w:hAnsi="Calibri" w:cs="Calibri"/>
          <w:b/>
          <w:sz w:val="22"/>
          <w:szCs w:val="22"/>
        </w:rPr>
        <w:br w:type="page"/>
      </w:r>
    </w:p>
    <w:p w:rsidR="00AF566A" w:rsidRDefault="00AF566A" w:rsidP="00B01ABB">
      <w:pPr>
        <w:widowControl/>
        <w:overflowPunct/>
        <w:autoSpaceDE/>
        <w:autoSpaceDN/>
        <w:adjustRightInd/>
        <w:spacing w:before="120" w:after="120"/>
        <w:jc w:val="center"/>
        <w:textAlignment w:val="auto"/>
        <w:rPr>
          <w:rFonts w:ascii="Calibri" w:hAnsi="Calibri" w:cs="Calibri"/>
          <w:b/>
          <w:sz w:val="22"/>
          <w:szCs w:val="22"/>
        </w:rPr>
      </w:pPr>
    </w:p>
    <w:p w:rsidR="00B01ABB" w:rsidRPr="00367078" w:rsidRDefault="0007012C" w:rsidP="00B01ABB">
      <w:pPr>
        <w:widowControl/>
        <w:overflowPunct/>
        <w:autoSpaceDE/>
        <w:autoSpaceDN/>
        <w:adjustRightInd/>
        <w:spacing w:before="120" w:after="120"/>
        <w:jc w:val="center"/>
        <w:textAlignment w:val="auto"/>
        <w:rPr>
          <w:rFonts w:ascii="Calibri" w:hAnsi="Calibri" w:cs="Calibri"/>
          <w:b/>
          <w:sz w:val="22"/>
          <w:szCs w:val="22"/>
        </w:rPr>
      </w:pPr>
      <w:r w:rsidRPr="00367078">
        <w:rPr>
          <w:rFonts w:ascii="Calibri" w:hAnsi="Calibri" w:cs="Calibri"/>
          <w:b/>
          <w:sz w:val="22"/>
          <w:szCs w:val="22"/>
        </w:rPr>
        <w:t>AFFIDAVIT OF APPLICANT</w:t>
      </w:r>
    </w:p>
    <w:p w:rsidR="0070160E" w:rsidRPr="00367078" w:rsidRDefault="0070160E">
      <w:pPr>
        <w:rPr>
          <w:sz w:val="20"/>
        </w:rPr>
      </w:pPr>
    </w:p>
    <w:p w:rsidR="0007012C" w:rsidRPr="00367078" w:rsidRDefault="0007012C" w:rsidP="0070160E">
      <w:pPr>
        <w:tabs>
          <w:tab w:val="left" w:pos="180"/>
        </w:tabs>
        <w:spacing w:before="120" w:after="120"/>
        <w:jc w:val="both"/>
        <w:rPr>
          <w:rFonts w:ascii="Calibri" w:hAnsi="Calibri"/>
          <w:sz w:val="20"/>
        </w:rPr>
      </w:pPr>
      <w:r w:rsidRPr="00367078">
        <w:rPr>
          <w:rFonts w:ascii="Calibri" w:hAnsi="Calibri"/>
          <w:sz w:val="20"/>
        </w:rPr>
        <w:t>I hereby certify under penalty that the statements contained in this application constitute notice of intention to sell and/or lease subdivided lands, and that the statements together with any documents submitted herewith are full, true, complete and correct.</w:t>
      </w:r>
    </w:p>
    <w:p w:rsidR="0007012C" w:rsidRPr="00367078" w:rsidRDefault="0007012C" w:rsidP="0070160E">
      <w:pPr>
        <w:tabs>
          <w:tab w:val="left" w:pos="180"/>
        </w:tabs>
        <w:spacing w:before="120" w:after="120"/>
        <w:jc w:val="both"/>
        <w:rPr>
          <w:rFonts w:ascii="Calibri" w:hAnsi="Calibri"/>
          <w:sz w:val="20"/>
        </w:rPr>
      </w:pPr>
      <w:r w:rsidRPr="00367078">
        <w:rPr>
          <w:rFonts w:ascii="Calibri" w:hAnsi="Calibri"/>
          <w:sz w:val="20"/>
        </w:rPr>
        <w:t xml:space="preserve">I further affirm and swear that I will not, over any period of time or by any means, re-subdivide any of the herein described lots or dispose of or offer to dispose of subdivided lands not contained in the Subdivision </w:t>
      </w:r>
      <w:r w:rsidR="00367078" w:rsidRPr="00367078">
        <w:rPr>
          <w:rFonts w:ascii="Calibri" w:hAnsi="Calibri"/>
          <w:sz w:val="20"/>
        </w:rPr>
        <w:t xml:space="preserve">Public </w:t>
      </w:r>
      <w:r w:rsidRPr="00367078">
        <w:rPr>
          <w:rFonts w:ascii="Calibri" w:hAnsi="Calibri"/>
          <w:sz w:val="20"/>
        </w:rPr>
        <w:t>Disclosure Report, without first complying with the provisions of A.R.S. §32-2181 et seq., and that I will notify the Department of Real Estate of any change to the information in this application.</w:t>
      </w:r>
    </w:p>
    <w:p w:rsidR="0007012C" w:rsidRPr="00367078" w:rsidRDefault="0007012C" w:rsidP="0070160E">
      <w:pPr>
        <w:tabs>
          <w:tab w:val="left" w:pos="180"/>
        </w:tabs>
        <w:spacing w:before="120" w:after="120"/>
        <w:jc w:val="both"/>
        <w:rPr>
          <w:rFonts w:ascii="Calibri" w:hAnsi="Calibri"/>
          <w:sz w:val="20"/>
        </w:rPr>
      </w:pPr>
      <w:r w:rsidRPr="00367078">
        <w:rPr>
          <w:rFonts w:ascii="Calibri" w:hAnsi="Calibri"/>
          <w:sz w:val="20"/>
        </w:rPr>
        <w:t xml:space="preserve">I further certify that, if this application has not been submitted on the standard form prepared by the Arizona Department of Real Estate, applicant agrees that the Department may take any action deemed necessary to ensure compliance with the subdivision laws if, after issuing a Subdivision </w:t>
      </w:r>
      <w:r w:rsidR="00367078" w:rsidRPr="00367078">
        <w:rPr>
          <w:rFonts w:ascii="Calibri" w:hAnsi="Calibri"/>
          <w:sz w:val="20"/>
        </w:rPr>
        <w:t xml:space="preserve">Public </w:t>
      </w:r>
      <w:r w:rsidRPr="00367078">
        <w:rPr>
          <w:rFonts w:ascii="Calibri" w:hAnsi="Calibri"/>
          <w:sz w:val="20"/>
        </w:rPr>
        <w:t xml:space="preserve">Disclosure Report, the Department discovers errors, omissions or deficiencies in the application or Subdivision </w:t>
      </w:r>
      <w:r w:rsidR="00367078" w:rsidRPr="00367078">
        <w:rPr>
          <w:rFonts w:ascii="Calibri" w:hAnsi="Calibri"/>
          <w:sz w:val="20"/>
        </w:rPr>
        <w:t xml:space="preserve">Public </w:t>
      </w:r>
      <w:r w:rsidRPr="00367078">
        <w:rPr>
          <w:rFonts w:ascii="Calibri" w:hAnsi="Calibri"/>
          <w:sz w:val="20"/>
        </w:rPr>
        <w:t xml:space="preserve">Disclosure Report based on the application. The applicant further agrees to completely indemnify the Department, the State of Arizona, its agents and employees from any and all liability caused, in whole or in part, by use of a nonstandard form. </w:t>
      </w:r>
    </w:p>
    <w:p w:rsidR="006A698E" w:rsidRDefault="0007012C" w:rsidP="0070160E">
      <w:pPr>
        <w:spacing w:before="120" w:after="240"/>
        <w:jc w:val="both"/>
        <w:rPr>
          <w:rFonts w:ascii="Calibri" w:hAnsi="Calibri"/>
          <w:sz w:val="20"/>
        </w:rPr>
      </w:pPr>
      <w:r w:rsidRPr="00367078">
        <w:rPr>
          <w:rFonts w:ascii="Calibri" w:hAnsi="Calibri"/>
          <w:sz w:val="20"/>
        </w:rPr>
        <w:t xml:space="preserve">I am dually authorized to prepare and am the person responsible for the content of this application and accompanying Subdivision </w:t>
      </w:r>
      <w:r w:rsidR="00367078" w:rsidRPr="00367078">
        <w:rPr>
          <w:rFonts w:ascii="Calibri" w:hAnsi="Calibri"/>
          <w:sz w:val="20"/>
        </w:rPr>
        <w:t xml:space="preserve">Public </w:t>
      </w:r>
      <w:r w:rsidRPr="00367078">
        <w:rPr>
          <w:rFonts w:ascii="Calibri" w:hAnsi="Calibri"/>
          <w:sz w:val="20"/>
        </w:rPr>
        <w:t>Disclosure Report.</w:t>
      </w:r>
    </w:p>
    <w:p w:rsidR="00757C39" w:rsidRDefault="00757C39" w:rsidP="0070160E">
      <w:pPr>
        <w:spacing w:before="120" w:after="240"/>
        <w:jc w:val="both"/>
        <w:rPr>
          <w:rFonts w:ascii="Calibri" w:hAnsi="Calibr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5515"/>
        <w:gridCol w:w="5515"/>
      </w:tblGrid>
      <w:tr w:rsidR="00757C39" w:rsidRPr="00367078" w:rsidTr="00B0120F">
        <w:trPr>
          <w:cantSplit/>
          <w:trHeight w:val="360"/>
        </w:trPr>
        <w:tc>
          <w:tcPr>
            <w:tcW w:w="5515" w:type="dxa"/>
            <w:tcMar>
              <w:left w:w="115" w:type="dxa"/>
              <w:bottom w:w="43" w:type="dxa"/>
              <w:right w:w="115" w:type="dxa"/>
            </w:tcMar>
          </w:tcPr>
          <w:p w:rsidR="00757C39" w:rsidRPr="00367078" w:rsidRDefault="00757C39" w:rsidP="00B0120F">
            <w:pPr>
              <w:jc w:val="both"/>
              <w:rPr>
                <w:rFonts w:ascii="Calibri" w:hAnsi="Calibri"/>
                <w:sz w:val="20"/>
              </w:rPr>
            </w:pPr>
            <w:r w:rsidRPr="00367078">
              <w:rPr>
                <w:rFonts w:ascii="Calibri" w:hAnsi="Calibri"/>
                <w:sz w:val="20"/>
              </w:rPr>
              <w:t xml:space="preserve">STATE OF: </w:t>
            </w:r>
            <w:r w:rsidRPr="00367078">
              <w:rPr>
                <w:rFonts w:asciiTheme="minorHAnsi" w:hAnsiTheme="minorHAnsi" w:cstheme="minorHAnsi"/>
                <w:b/>
                <w:sz w:val="20"/>
                <w:u w:val="single"/>
              </w:rPr>
              <w:fldChar w:fldCharType="begin">
                <w:ffData>
                  <w:name w:val=""/>
                  <w:enabled/>
                  <w:calcOnExit w:val="0"/>
                  <w:textInput/>
                </w:ffData>
              </w:fldChar>
            </w:r>
            <w:r w:rsidRPr="00367078">
              <w:rPr>
                <w:rFonts w:asciiTheme="minorHAnsi" w:hAnsiTheme="minorHAnsi" w:cstheme="minorHAnsi"/>
                <w:b/>
                <w:sz w:val="20"/>
                <w:u w:val="single"/>
              </w:rPr>
              <w:instrText xml:space="preserve"> FORMTEXT </w:instrText>
            </w:r>
            <w:r w:rsidRPr="00367078">
              <w:rPr>
                <w:rFonts w:asciiTheme="minorHAnsi" w:hAnsiTheme="minorHAnsi" w:cstheme="minorHAnsi"/>
                <w:b/>
                <w:sz w:val="20"/>
                <w:u w:val="single"/>
              </w:rPr>
            </w:r>
            <w:r w:rsidRPr="00367078">
              <w:rPr>
                <w:rFonts w:asciiTheme="minorHAnsi" w:hAnsiTheme="minorHAnsi" w:cstheme="minorHAnsi"/>
                <w:b/>
                <w:sz w:val="20"/>
                <w:u w:val="single"/>
              </w:rPr>
              <w:fldChar w:fldCharType="separate"/>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sz w:val="20"/>
                <w:u w:val="single"/>
              </w:rPr>
              <w:fldChar w:fldCharType="end"/>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p>
        </w:tc>
        <w:tc>
          <w:tcPr>
            <w:tcW w:w="5515" w:type="dxa"/>
          </w:tcPr>
          <w:p w:rsidR="00757C39" w:rsidRPr="00367078" w:rsidRDefault="00757C39" w:rsidP="00757C39">
            <w:pPr>
              <w:jc w:val="both"/>
              <w:rPr>
                <w:rFonts w:ascii="Calibri" w:hAnsi="Calibri"/>
                <w:sz w:val="20"/>
              </w:rPr>
            </w:pPr>
            <w:r w:rsidRPr="00367078">
              <w:rPr>
                <w:rFonts w:asciiTheme="minorHAnsi" w:hAnsiTheme="minorHAnsi" w:cstheme="minorHAnsi"/>
                <w:sz w:val="20"/>
              </w:rPr>
              <w:t>COUNTY OF:</w:t>
            </w:r>
            <w:r w:rsidRPr="00367078">
              <w:rPr>
                <w:rFonts w:asciiTheme="minorHAnsi" w:hAnsiTheme="minorHAnsi" w:cstheme="minorHAnsi"/>
                <w:b/>
                <w:sz w:val="20"/>
              </w:rPr>
              <w:t xml:space="preserve"> </w:t>
            </w:r>
            <w:r w:rsidRPr="00367078">
              <w:rPr>
                <w:rFonts w:asciiTheme="minorHAnsi" w:hAnsiTheme="minorHAnsi" w:cstheme="minorHAnsi"/>
                <w:b/>
                <w:sz w:val="20"/>
                <w:u w:val="single"/>
              </w:rPr>
              <w:fldChar w:fldCharType="begin">
                <w:ffData>
                  <w:name w:val=""/>
                  <w:enabled/>
                  <w:calcOnExit w:val="0"/>
                  <w:textInput/>
                </w:ffData>
              </w:fldChar>
            </w:r>
            <w:r w:rsidRPr="00367078">
              <w:rPr>
                <w:rFonts w:asciiTheme="minorHAnsi" w:hAnsiTheme="minorHAnsi" w:cstheme="minorHAnsi"/>
                <w:b/>
                <w:sz w:val="20"/>
                <w:u w:val="single"/>
              </w:rPr>
              <w:instrText xml:space="preserve"> FORMTEXT </w:instrText>
            </w:r>
            <w:r w:rsidRPr="00367078">
              <w:rPr>
                <w:rFonts w:asciiTheme="minorHAnsi" w:hAnsiTheme="minorHAnsi" w:cstheme="minorHAnsi"/>
                <w:b/>
                <w:sz w:val="20"/>
                <w:u w:val="single"/>
              </w:rPr>
            </w:r>
            <w:r w:rsidRPr="00367078">
              <w:rPr>
                <w:rFonts w:asciiTheme="minorHAnsi" w:hAnsiTheme="minorHAnsi" w:cstheme="minorHAnsi"/>
                <w:b/>
                <w:sz w:val="20"/>
                <w:u w:val="single"/>
              </w:rPr>
              <w:fldChar w:fldCharType="separate"/>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sz w:val="20"/>
                <w:u w:val="single"/>
              </w:rPr>
              <w:fldChar w:fldCharType="end"/>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r>
              <w:rPr>
                <w:rFonts w:asciiTheme="minorHAnsi" w:hAnsiTheme="minorHAnsi" w:cstheme="minorHAnsi"/>
                <w:b/>
                <w:sz w:val="20"/>
                <w:u w:val="single"/>
              </w:rPr>
              <w:tab/>
            </w:r>
          </w:p>
        </w:tc>
      </w:tr>
      <w:tr w:rsidR="00757C39" w:rsidRPr="00367078" w:rsidTr="00B0120F">
        <w:trPr>
          <w:cantSplit/>
          <w:trHeight w:val="360"/>
        </w:trPr>
        <w:tc>
          <w:tcPr>
            <w:tcW w:w="5515" w:type="dxa"/>
            <w:tcMar>
              <w:left w:w="115" w:type="dxa"/>
              <w:bottom w:w="43" w:type="dxa"/>
              <w:right w:w="115" w:type="dxa"/>
            </w:tcMar>
          </w:tcPr>
          <w:p w:rsidR="00757C39" w:rsidRPr="00367078" w:rsidRDefault="00757C39" w:rsidP="00B0120F">
            <w:pPr>
              <w:jc w:val="both"/>
              <w:rPr>
                <w:rFonts w:ascii="Calibri" w:hAnsi="Calibri"/>
                <w:sz w:val="20"/>
              </w:rPr>
            </w:pPr>
            <w:r w:rsidRPr="00367078">
              <w:rPr>
                <w:rFonts w:ascii="Calibri" w:hAnsi="Calibri"/>
                <w:sz w:val="20"/>
              </w:rPr>
              <w:t>RE: Subdivision Name (Print):</w:t>
            </w:r>
          </w:p>
          <w:p w:rsidR="00757C39" w:rsidRPr="00367078" w:rsidRDefault="00757C39" w:rsidP="00B0120F">
            <w:pPr>
              <w:jc w:val="both"/>
              <w:rPr>
                <w:rFonts w:asciiTheme="minorHAnsi" w:hAnsiTheme="minorHAnsi" w:cstheme="minorHAnsi"/>
                <w:b/>
                <w:sz w:val="20"/>
              </w:rPr>
            </w:pPr>
            <w:r w:rsidRPr="00367078">
              <w:rPr>
                <w:rFonts w:asciiTheme="minorHAnsi" w:hAnsiTheme="minorHAnsi" w:cstheme="minorHAnsi"/>
                <w:b/>
                <w:sz w:val="20"/>
                <w:u w:val="single"/>
              </w:rPr>
              <w:fldChar w:fldCharType="begin">
                <w:ffData>
                  <w:name w:val=""/>
                  <w:enabled/>
                  <w:calcOnExit w:val="0"/>
                  <w:textInput/>
                </w:ffData>
              </w:fldChar>
            </w:r>
            <w:r w:rsidRPr="00367078">
              <w:rPr>
                <w:rFonts w:asciiTheme="minorHAnsi" w:hAnsiTheme="minorHAnsi" w:cstheme="minorHAnsi"/>
                <w:b/>
                <w:sz w:val="20"/>
                <w:u w:val="single"/>
              </w:rPr>
              <w:instrText xml:space="preserve"> FORMTEXT </w:instrText>
            </w:r>
            <w:r w:rsidRPr="00367078">
              <w:rPr>
                <w:rFonts w:asciiTheme="minorHAnsi" w:hAnsiTheme="minorHAnsi" w:cstheme="minorHAnsi"/>
                <w:b/>
                <w:sz w:val="20"/>
                <w:u w:val="single"/>
              </w:rPr>
            </w:r>
            <w:r w:rsidRPr="00367078">
              <w:rPr>
                <w:rFonts w:asciiTheme="minorHAnsi" w:hAnsiTheme="minorHAnsi" w:cstheme="minorHAnsi"/>
                <w:b/>
                <w:sz w:val="20"/>
                <w:u w:val="single"/>
              </w:rPr>
              <w:fldChar w:fldCharType="separate"/>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sz w:val="20"/>
                <w:u w:val="single"/>
              </w:rPr>
              <w:fldChar w:fldCharType="end"/>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p>
        </w:tc>
        <w:tc>
          <w:tcPr>
            <w:tcW w:w="5515" w:type="dxa"/>
          </w:tcPr>
          <w:p w:rsidR="00757C39" w:rsidRPr="00367078" w:rsidRDefault="00757C39" w:rsidP="00B0120F">
            <w:pPr>
              <w:jc w:val="both"/>
              <w:rPr>
                <w:rFonts w:ascii="Calibri" w:hAnsi="Calibri"/>
                <w:sz w:val="20"/>
              </w:rPr>
            </w:pPr>
            <w:r w:rsidRPr="00367078">
              <w:rPr>
                <w:rFonts w:ascii="Calibri" w:hAnsi="Calibri"/>
                <w:sz w:val="20"/>
              </w:rPr>
              <w:t>Subsequent owner name (Print):</w:t>
            </w:r>
          </w:p>
          <w:p w:rsidR="00757C39" w:rsidRPr="00367078" w:rsidRDefault="00757C39" w:rsidP="00B0120F">
            <w:pPr>
              <w:jc w:val="both"/>
              <w:rPr>
                <w:rFonts w:asciiTheme="minorHAnsi" w:hAnsiTheme="minorHAnsi" w:cstheme="minorHAnsi"/>
                <w:b/>
                <w:sz w:val="20"/>
              </w:rPr>
            </w:pPr>
            <w:r w:rsidRPr="00367078">
              <w:rPr>
                <w:rFonts w:asciiTheme="minorHAnsi" w:hAnsiTheme="minorHAnsi" w:cstheme="minorHAnsi"/>
                <w:b/>
                <w:sz w:val="20"/>
                <w:u w:val="single"/>
              </w:rPr>
              <w:fldChar w:fldCharType="begin">
                <w:ffData>
                  <w:name w:val=""/>
                  <w:enabled/>
                  <w:calcOnExit w:val="0"/>
                  <w:textInput/>
                </w:ffData>
              </w:fldChar>
            </w:r>
            <w:r w:rsidRPr="00367078">
              <w:rPr>
                <w:rFonts w:asciiTheme="minorHAnsi" w:hAnsiTheme="minorHAnsi" w:cstheme="minorHAnsi"/>
                <w:b/>
                <w:sz w:val="20"/>
                <w:u w:val="single"/>
              </w:rPr>
              <w:instrText xml:space="preserve"> FORMTEXT </w:instrText>
            </w:r>
            <w:r w:rsidRPr="00367078">
              <w:rPr>
                <w:rFonts w:asciiTheme="minorHAnsi" w:hAnsiTheme="minorHAnsi" w:cstheme="minorHAnsi"/>
                <w:b/>
                <w:sz w:val="20"/>
                <w:u w:val="single"/>
              </w:rPr>
            </w:r>
            <w:r w:rsidRPr="00367078">
              <w:rPr>
                <w:rFonts w:asciiTheme="minorHAnsi" w:hAnsiTheme="minorHAnsi" w:cstheme="minorHAnsi"/>
                <w:b/>
                <w:sz w:val="20"/>
                <w:u w:val="single"/>
              </w:rPr>
              <w:fldChar w:fldCharType="separate"/>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noProof/>
                <w:sz w:val="20"/>
                <w:u w:val="single"/>
              </w:rPr>
              <w:t> </w:t>
            </w:r>
            <w:r w:rsidRPr="00367078">
              <w:rPr>
                <w:rFonts w:asciiTheme="minorHAnsi" w:hAnsiTheme="minorHAnsi" w:cstheme="minorHAnsi"/>
                <w:b/>
                <w:sz w:val="20"/>
                <w:u w:val="single"/>
              </w:rPr>
              <w:fldChar w:fldCharType="end"/>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sidRPr="00367078">
              <w:rPr>
                <w:rFonts w:asciiTheme="minorHAnsi" w:hAnsiTheme="minorHAnsi" w:cstheme="minorHAnsi"/>
                <w:b/>
                <w:sz w:val="20"/>
                <w:u w:val="single"/>
              </w:rPr>
              <w:tab/>
            </w:r>
            <w:r>
              <w:rPr>
                <w:rFonts w:asciiTheme="minorHAnsi" w:hAnsiTheme="minorHAnsi" w:cstheme="minorHAnsi"/>
                <w:b/>
                <w:sz w:val="20"/>
                <w:u w:val="single"/>
              </w:rPr>
              <w:tab/>
            </w:r>
            <w:r w:rsidRPr="00367078">
              <w:rPr>
                <w:rFonts w:asciiTheme="minorHAnsi" w:hAnsiTheme="minorHAnsi" w:cstheme="minorHAnsi"/>
                <w:b/>
                <w:sz w:val="20"/>
                <w:u w:val="single"/>
              </w:rPr>
              <w:tab/>
            </w:r>
          </w:p>
        </w:tc>
      </w:tr>
      <w:tr w:rsidR="00757C39" w:rsidRPr="00367078" w:rsidTr="00B0120F">
        <w:trPr>
          <w:cantSplit/>
          <w:trHeight w:val="360"/>
        </w:trPr>
        <w:tc>
          <w:tcPr>
            <w:tcW w:w="5515" w:type="dxa"/>
            <w:tcMar>
              <w:left w:w="115" w:type="dxa"/>
              <w:bottom w:w="43" w:type="dxa"/>
              <w:right w:w="115" w:type="dxa"/>
            </w:tcMar>
          </w:tcPr>
          <w:p w:rsidR="00757C39" w:rsidRPr="00367078" w:rsidRDefault="00757C39" w:rsidP="00B0120F">
            <w:pPr>
              <w:jc w:val="both"/>
              <w:rPr>
                <w:rFonts w:ascii="Calibri" w:hAnsi="Calibri"/>
                <w:sz w:val="20"/>
              </w:rPr>
            </w:pPr>
          </w:p>
        </w:tc>
        <w:tc>
          <w:tcPr>
            <w:tcW w:w="5515" w:type="dxa"/>
          </w:tcPr>
          <w:p w:rsidR="00757C39" w:rsidRPr="00367078" w:rsidRDefault="00757C39" w:rsidP="00B0120F">
            <w:pPr>
              <w:jc w:val="both"/>
              <w:rPr>
                <w:rFonts w:ascii="Calibri" w:hAnsi="Calibri"/>
                <w:sz w:val="20"/>
              </w:rPr>
            </w:pPr>
          </w:p>
        </w:tc>
      </w:tr>
    </w:tbl>
    <w:tbl>
      <w:tblPr>
        <w:tblW w:w="0" w:type="auto"/>
        <w:tblInd w:w="108" w:type="dxa"/>
        <w:tblLook w:val="0000" w:firstRow="0" w:lastRow="0" w:firstColumn="0" w:lastColumn="0" w:noHBand="0" w:noVBand="0"/>
      </w:tblPr>
      <w:tblGrid>
        <w:gridCol w:w="3960"/>
        <w:gridCol w:w="1540"/>
        <w:gridCol w:w="1760"/>
        <w:gridCol w:w="3520"/>
      </w:tblGrid>
      <w:tr w:rsidR="005A442F" w:rsidTr="00943EBB">
        <w:trPr>
          <w:trHeight w:val="432"/>
        </w:trPr>
        <w:tc>
          <w:tcPr>
            <w:tcW w:w="5500" w:type="dxa"/>
            <w:gridSpan w:val="2"/>
            <w:tcBorders>
              <w:bottom w:val="single" w:sz="4" w:space="0" w:color="auto"/>
            </w:tcBorders>
          </w:tcPr>
          <w:p w:rsidR="005A442F" w:rsidRPr="00757C39" w:rsidRDefault="005A442F" w:rsidP="005C4B43">
            <w:pPr>
              <w:jc w:val="both"/>
              <w:rPr>
                <w:rFonts w:cs="Arial"/>
                <w:sz w:val="20"/>
              </w:rPr>
            </w:pPr>
          </w:p>
        </w:tc>
        <w:tc>
          <w:tcPr>
            <w:tcW w:w="1760" w:type="dxa"/>
            <w:vMerge w:val="restart"/>
          </w:tcPr>
          <w:p w:rsidR="005A442F" w:rsidRDefault="005A442F" w:rsidP="005C4B43">
            <w:pPr>
              <w:jc w:val="both"/>
              <w:rPr>
                <w:rFonts w:cs="Arial"/>
                <w:sz w:val="20"/>
              </w:rPr>
            </w:pPr>
          </w:p>
        </w:tc>
        <w:tc>
          <w:tcPr>
            <w:tcW w:w="3520" w:type="dxa"/>
            <w:tcBorders>
              <w:bottom w:val="single" w:sz="4" w:space="0" w:color="auto"/>
            </w:tcBorders>
          </w:tcPr>
          <w:p w:rsidR="005A442F" w:rsidRDefault="005A442F" w:rsidP="005C4B43">
            <w:pPr>
              <w:jc w:val="both"/>
              <w:rPr>
                <w:rFonts w:cs="Arial"/>
                <w:sz w:val="20"/>
              </w:rPr>
            </w:pPr>
          </w:p>
        </w:tc>
      </w:tr>
      <w:tr w:rsidR="005A442F" w:rsidRPr="005A442F" w:rsidTr="00943EBB">
        <w:tc>
          <w:tcPr>
            <w:tcW w:w="5500" w:type="dxa"/>
            <w:gridSpan w:val="2"/>
            <w:tcBorders>
              <w:top w:val="single" w:sz="4" w:space="0" w:color="auto"/>
            </w:tcBorders>
          </w:tcPr>
          <w:p w:rsidR="005A442F" w:rsidRPr="00757C39" w:rsidRDefault="005A442F" w:rsidP="005A442F">
            <w:pPr>
              <w:spacing w:after="120"/>
              <w:jc w:val="center"/>
              <w:rPr>
                <w:rFonts w:asciiTheme="minorHAnsi" w:hAnsiTheme="minorHAnsi" w:cstheme="minorHAnsi"/>
                <w:sz w:val="20"/>
              </w:rPr>
            </w:pPr>
            <w:r w:rsidRPr="00757C39">
              <w:rPr>
                <w:rFonts w:asciiTheme="minorHAnsi" w:hAnsiTheme="minorHAnsi" w:cstheme="minorHAnsi"/>
                <w:sz w:val="20"/>
              </w:rPr>
              <w:t>Signature</w:t>
            </w:r>
            <w:r w:rsidR="0007012C" w:rsidRPr="00757C39">
              <w:rPr>
                <w:rFonts w:asciiTheme="minorHAnsi" w:hAnsiTheme="minorHAnsi" w:cstheme="minorHAnsi"/>
                <w:sz w:val="20"/>
              </w:rPr>
              <w:t xml:space="preserve"> </w:t>
            </w:r>
            <w:r w:rsidR="0070160E" w:rsidRPr="00757C39">
              <w:rPr>
                <w:rFonts w:asciiTheme="minorHAnsi" w:hAnsiTheme="minorHAnsi" w:cstheme="minorHAnsi"/>
                <w:sz w:val="20"/>
              </w:rPr>
              <w:t xml:space="preserve">of </w:t>
            </w:r>
            <w:r w:rsidR="0007012C" w:rsidRPr="00757C39">
              <w:rPr>
                <w:rFonts w:asciiTheme="minorHAnsi" w:hAnsiTheme="minorHAnsi" w:cstheme="minorHAnsi"/>
                <w:sz w:val="20"/>
              </w:rPr>
              <w:t>subsequent owner</w:t>
            </w:r>
          </w:p>
          <w:p w:rsidR="00943EBB" w:rsidRPr="00757C39" w:rsidRDefault="00943EBB" w:rsidP="005A442F">
            <w:pPr>
              <w:spacing w:after="120"/>
              <w:jc w:val="center"/>
              <w:rPr>
                <w:rFonts w:asciiTheme="minorHAnsi" w:hAnsiTheme="minorHAnsi" w:cstheme="minorHAnsi"/>
                <w:sz w:val="20"/>
              </w:rPr>
            </w:pPr>
          </w:p>
          <w:p w:rsidR="005A442F" w:rsidRPr="00757C39" w:rsidRDefault="005A442F" w:rsidP="005C4B43">
            <w:pPr>
              <w:jc w:val="center"/>
              <w:rPr>
                <w:rFonts w:asciiTheme="minorHAnsi" w:hAnsiTheme="minorHAnsi" w:cstheme="minorHAnsi"/>
                <w:i/>
                <w:iCs/>
                <w:sz w:val="20"/>
              </w:rPr>
            </w:pPr>
            <w:r w:rsidRPr="00757C39">
              <w:rPr>
                <w:rFonts w:asciiTheme="minorHAnsi" w:hAnsiTheme="minorHAnsi" w:cstheme="minorHAnsi"/>
                <w:b/>
                <w:bCs/>
                <w:i/>
                <w:iCs/>
                <w:sz w:val="16"/>
              </w:rPr>
              <w:t xml:space="preserve">PLEASE NOTE THAT YOU </w:t>
            </w:r>
            <w:r w:rsidRPr="00757C39">
              <w:rPr>
                <w:rFonts w:asciiTheme="minorHAnsi" w:hAnsiTheme="minorHAnsi" w:cstheme="minorHAnsi"/>
                <w:b/>
                <w:bCs/>
                <w:i/>
                <w:iCs/>
                <w:sz w:val="16"/>
                <w:u w:val="single"/>
              </w:rPr>
              <w:t>MUST</w:t>
            </w:r>
            <w:r w:rsidRPr="00757C39">
              <w:rPr>
                <w:rFonts w:asciiTheme="minorHAnsi" w:hAnsiTheme="minorHAnsi" w:cstheme="minorHAnsi"/>
                <w:b/>
                <w:bCs/>
                <w:i/>
                <w:iCs/>
                <w:sz w:val="16"/>
              </w:rPr>
              <w:t xml:space="preserve"> SIGN IN THE PRESENCE OF A NOTARY PUBLIC</w:t>
            </w:r>
          </w:p>
        </w:tc>
        <w:tc>
          <w:tcPr>
            <w:tcW w:w="1760" w:type="dxa"/>
            <w:vMerge/>
          </w:tcPr>
          <w:p w:rsidR="005A442F" w:rsidRPr="005A442F" w:rsidRDefault="005A442F" w:rsidP="005C4B43">
            <w:pPr>
              <w:jc w:val="both"/>
              <w:rPr>
                <w:rFonts w:asciiTheme="minorHAnsi" w:hAnsiTheme="minorHAnsi" w:cstheme="minorHAnsi"/>
                <w:sz w:val="20"/>
              </w:rPr>
            </w:pPr>
          </w:p>
        </w:tc>
        <w:tc>
          <w:tcPr>
            <w:tcW w:w="3520" w:type="dxa"/>
            <w:tcBorders>
              <w:top w:val="single" w:sz="4" w:space="0" w:color="auto"/>
            </w:tcBorders>
          </w:tcPr>
          <w:p w:rsidR="005A442F" w:rsidRPr="005A442F" w:rsidRDefault="005A442F" w:rsidP="005C4B43">
            <w:pPr>
              <w:jc w:val="center"/>
              <w:rPr>
                <w:rFonts w:asciiTheme="minorHAnsi" w:hAnsiTheme="minorHAnsi" w:cstheme="minorHAnsi"/>
                <w:sz w:val="20"/>
              </w:rPr>
            </w:pPr>
            <w:r w:rsidRPr="005A442F">
              <w:rPr>
                <w:rFonts w:asciiTheme="minorHAnsi" w:hAnsiTheme="minorHAnsi" w:cstheme="minorHAnsi"/>
                <w:sz w:val="20"/>
              </w:rPr>
              <w:t>Date</w:t>
            </w:r>
          </w:p>
        </w:tc>
      </w:tr>
      <w:tr w:rsidR="006C4FDD" w:rsidRPr="005A442F" w:rsidTr="00A37C0F">
        <w:trPr>
          <w:trHeight w:val="432"/>
        </w:trPr>
        <w:tc>
          <w:tcPr>
            <w:tcW w:w="3960" w:type="dxa"/>
            <w:vAlign w:val="bottom"/>
          </w:tcPr>
          <w:p w:rsidR="006C4FDD" w:rsidRPr="00757C39" w:rsidRDefault="006C4FDD" w:rsidP="005C4B43">
            <w:pPr>
              <w:jc w:val="both"/>
              <w:rPr>
                <w:rFonts w:asciiTheme="minorHAnsi" w:hAnsiTheme="minorHAnsi" w:cstheme="minorHAnsi"/>
                <w:sz w:val="20"/>
              </w:rPr>
            </w:pPr>
            <w:r w:rsidRPr="00757C39">
              <w:rPr>
                <w:rFonts w:asciiTheme="minorHAnsi" w:hAnsiTheme="minorHAnsi" w:cstheme="minorHAnsi"/>
                <w:sz w:val="20"/>
              </w:rPr>
              <w:t>Subscribed and sworn before me this date:</w:t>
            </w:r>
          </w:p>
        </w:tc>
        <w:tc>
          <w:tcPr>
            <w:tcW w:w="3300" w:type="dxa"/>
            <w:gridSpan w:val="2"/>
            <w:vAlign w:val="bottom"/>
          </w:tcPr>
          <w:p w:rsidR="006C4FDD" w:rsidRPr="00757C39" w:rsidRDefault="006C4FDD" w:rsidP="005C4B43">
            <w:pPr>
              <w:jc w:val="both"/>
              <w:rPr>
                <w:rFonts w:asciiTheme="minorHAnsi" w:hAnsiTheme="minorHAnsi" w:cstheme="minorHAnsi"/>
                <w:sz w:val="20"/>
              </w:rPr>
            </w:pPr>
          </w:p>
        </w:tc>
        <w:tc>
          <w:tcPr>
            <w:tcW w:w="3520" w:type="dxa"/>
          </w:tcPr>
          <w:p w:rsidR="006C4FDD" w:rsidRPr="002F3D31" w:rsidRDefault="006C4FDD" w:rsidP="005C4B43">
            <w:pPr>
              <w:jc w:val="center"/>
              <w:rPr>
                <w:rFonts w:asciiTheme="minorHAnsi" w:hAnsiTheme="minorHAnsi" w:cstheme="minorHAnsi"/>
                <w:color w:val="808080"/>
                <w:sz w:val="20"/>
                <w14:shadow w14:blurRad="50800" w14:dist="38100" w14:dir="2700000" w14:sx="100000" w14:sy="100000" w14:kx="0" w14:ky="0" w14:algn="tl">
                  <w14:srgbClr w14:val="000000">
                    <w14:alpha w14:val="60000"/>
                  </w14:srgbClr>
                </w14:shadow>
              </w:rPr>
            </w:pPr>
            <w:r w:rsidRPr="002F3D31">
              <w:rPr>
                <w:rFonts w:asciiTheme="minorHAnsi" w:hAnsiTheme="minorHAnsi" w:cstheme="minorHAnsi"/>
                <w:color w:val="808080"/>
                <w:sz w:val="20"/>
                <w14:shadow w14:blurRad="50800" w14:dist="38100" w14:dir="2700000" w14:sx="100000" w14:sy="100000" w14:kx="0" w14:ky="0" w14:algn="tl">
                  <w14:srgbClr w14:val="000000">
                    <w14:alpha w14:val="60000"/>
                  </w14:srgbClr>
                </w14:shadow>
              </w:rPr>
              <w:t>Place Notary Seal / Stamp below</w:t>
            </w:r>
          </w:p>
        </w:tc>
      </w:tr>
    </w:tbl>
    <w:p w:rsidR="00B15FC8" w:rsidRDefault="00B15F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15FC8" w:rsidTr="00B15FC8">
        <w:tc>
          <w:tcPr>
            <w:tcW w:w="5508" w:type="dxa"/>
            <w:tcBorders>
              <w:bottom w:val="single" w:sz="4" w:space="0" w:color="auto"/>
            </w:tcBorders>
          </w:tcPr>
          <w:p w:rsidR="00B15FC8" w:rsidRDefault="00B15FC8"/>
          <w:p w:rsidR="00B15FC8" w:rsidRDefault="00B15FC8"/>
        </w:tc>
        <w:tc>
          <w:tcPr>
            <w:tcW w:w="5508" w:type="dxa"/>
          </w:tcPr>
          <w:p w:rsidR="00B15FC8" w:rsidRDefault="00B15FC8"/>
        </w:tc>
      </w:tr>
      <w:tr w:rsidR="00B15FC8" w:rsidTr="00B15FC8">
        <w:tc>
          <w:tcPr>
            <w:tcW w:w="5508" w:type="dxa"/>
            <w:tcBorders>
              <w:top w:val="single" w:sz="4" w:space="0" w:color="auto"/>
            </w:tcBorders>
          </w:tcPr>
          <w:p w:rsidR="00B15FC8" w:rsidRDefault="00B15FC8" w:rsidP="00B15FC8">
            <w:pPr>
              <w:jc w:val="center"/>
            </w:pPr>
            <w:r w:rsidRPr="00B15FC8">
              <w:rPr>
                <w:rFonts w:asciiTheme="minorHAnsi" w:hAnsiTheme="minorHAnsi" w:cstheme="minorHAnsi"/>
                <w:sz w:val="22"/>
              </w:rPr>
              <w:t>Notary Public Signature</w:t>
            </w:r>
          </w:p>
        </w:tc>
        <w:tc>
          <w:tcPr>
            <w:tcW w:w="5508" w:type="dxa"/>
          </w:tcPr>
          <w:p w:rsidR="00B15FC8" w:rsidRDefault="00B15FC8"/>
          <w:p w:rsidR="006B40E2" w:rsidRDefault="006B40E2"/>
        </w:tc>
      </w:tr>
    </w:tbl>
    <w:p w:rsidR="00AF566A" w:rsidRDefault="00AF566A"/>
    <w:p w:rsidR="00AF566A" w:rsidRDefault="00AF566A">
      <w:pPr>
        <w:widowControl/>
        <w:overflowPunct/>
        <w:autoSpaceDE/>
        <w:autoSpaceDN/>
        <w:adjustRightInd/>
        <w:spacing w:after="200" w:line="276" w:lineRule="auto"/>
        <w:textAlignment w:val="auto"/>
      </w:pPr>
      <w:r>
        <w:br w:type="page"/>
      </w:r>
    </w:p>
    <w:p w:rsidR="00B15FC8" w:rsidRDefault="00B15FC8"/>
    <w:p w:rsidR="00AF566A" w:rsidRDefault="00AF566A"/>
    <w:tbl>
      <w:tblPr>
        <w:tblW w:w="0" w:type="auto"/>
        <w:tblInd w:w="558" w:type="dxa"/>
        <w:tblLook w:val="04A0" w:firstRow="1" w:lastRow="0" w:firstColumn="1" w:lastColumn="0" w:noHBand="0" w:noVBand="1"/>
      </w:tblPr>
      <w:tblGrid>
        <w:gridCol w:w="9900"/>
      </w:tblGrid>
      <w:tr w:rsidR="00943EBB" w:rsidRPr="00442355" w:rsidTr="00B15FC8">
        <w:trPr>
          <w:trHeight w:val="355"/>
        </w:trPr>
        <w:tc>
          <w:tcPr>
            <w:tcW w:w="9900" w:type="dxa"/>
            <w:tcBorders>
              <w:top w:val="nil"/>
              <w:left w:val="nil"/>
              <w:bottom w:val="nil"/>
              <w:right w:val="nil"/>
            </w:tcBorders>
            <w:shd w:val="clear" w:color="000000" w:fill="244062"/>
            <w:vAlign w:val="bottom"/>
            <w:hideMark/>
          </w:tcPr>
          <w:p w:rsidR="00943EBB" w:rsidRPr="00442355" w:rsidRDefault="00943EBB" w:rsidP="00A91A8F">
            <w:pPr>
              <w:jc w:val="center"/>
              <w:rPr>
                <w:rFonts w:cs="Arial"/>
                <w:b/>
                <w:bCs/>
                <w:color w:val="FFFFFF"/>
                <w:szCs w:val="24"/>
              </w:rPr>
            </w:pPr>
            <w:r w:rsidRPr="00442355">
              <w:rPr>
                <w:rFonts w:cs="Arial"/>
                <w:b/>
                <w:bCs/>
                <w:color w:val="FFFFFF"/>
                <w:szCs w:val="24"/>
              </w:rPr>
              <w:t>Notice to Applicant Pursuant to A.R.S. § 41-1030</w:t>
            </w:r>
          </w:p>
        </w:tc>
      </w:tr>
      <w:tr w:rsidR="00943EBB" w:rsidRPr="00442355" w:rsidTr="00B15FC8">
        <w:trPr>
          <w:trHeight w:val="823"/>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EBB" w:rsidRPr="00442355" w:rsidRDefault="00943EBB" w:rsidP="00A91A8F">
            <w:pPr>
              <w:jc w:val="center"/>
              <w:rPr>
                <w:rFonts w:cs="Arial"/>
                <w:color w:val="000000"/>
                <w:sz w:val="18"/>
                <w:szCs w:val="18"/>
              </w:rPr>
            </w:pPr>
            <w:r w:rsidRPr="00442355">
              <w:rPr>
                <w:rFonts w:cs="Arial"/>
                <w:color w:val="000000"/>
                <w:sz w:val="18"/>
                <w:szCs w:val="18"/>
              </w:rPr>
              <w:t>An agency shall not base a licensing decision in whole or in part on a licensing requirement or condition that is not specifically authorized by statute, rule o</w:t>
            </w:r>
            <w:r>
              <w:rPr>
                <w:rFonts w:cs="Arial"/>
                <w:color w:val="000000"/>
                <w:sz w:val="18"/>
                <w:szCs w:val="18"/>
              </w:rPr>
              <w:t xml:space="preserve">r state tribal gaming compact. A </w:t>
            </w:r>
            <w:r w:rsidRPr="00442355">
              <w:rPr>
                <w:rFonts w:cs="Arial"/>
                <w:color w:val="000000"/>
                <w:sz w:val="18"/>
                <w:szCs w:val="18"/>
              </w:rPr>
              <w:t>general grant of authority in statute does not constitut</w:t>
            </w:r>
            <w:r>
              <w:rPr>
                <w:rFonts w:cs="Arial"/>
                <w:color w:val="000000"/>
                <w:sz w:val="18"/>
                <w:szCs w:val="18"/>
              </w:rPr>
              <w:t>e a basis for imposing a licensing</w:t>
            </w:r>
            <w:r w:rsidRPr="00442355">
              <w:rPr>
                <w:rFonts w:cs="Arial"/>
                <w:color w:val="000000"/>
                <w:sz w:val="18"/>
                <w:szCs w:val="18"/>
              </w:rPr>
              <w:t xml:space="preserve"> requirement or condition unless a rule is made pursuant to that general grant of authority that specifically authorizes the requirement or condition.</w:t>
            </w:r>
          </w:p>
        </w:tc>
      </w:tr>
      <w:tr w:rsidR="00943EBB" w:rsidRPr="00442355" w:rsidTr="00B15FC8">
        <w:trPr>
          <w:trHeight w:val="581"/>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EBB" w:rsidRPr="00442355" w:rsidRDefault="00943EBB" w:rsidP="00A91A8F">
            <w:pPr>
              <w:jc w:val="center"/>
              <w:rPr>
                <w:rFonts w:cs="Arial"/>
                <w:color w:val="000000"/>
                <w:sz w:val="18"/>
                <w:szCs w:val="18"/>
              </w:rPr>
            </w:pPr>
            <w:r w:rsidRPr="00442355">
              <w:rPr>
                <w:rFonts w:cs="Arial"/>
                <w:color w:val="000000"/>
                <w:sz w:val="18"/>
                <w:szCs w:val="18"/>
              </w:rPr>
              <w:t>This section may be enforced in a p</w:t>
            </w:r>
            <w:r>
              <w:rPr>
                <w:rFonts w:cs="Arial"/>
                <w:color w:val="000000"/>
                <w:sz w:val="18"/>
                <w:szCs w:val="18"/>
              </w:rPr>
              <w:t>rivate civil action and relief m</w:t>
            </w:r>
            <w:r w:rsidRPr="00442355">
              <w:rPr>
                <w:rFonts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943EBB" w:rsidRPr="00442355" w:rsidTr="00B15FC8">
        <w:trPr>
          <w:trHeight w:val="484"/>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EBB" w:rsidRPr="00442355" w:rsidRDefault="00943EBB" w:rsidP="00A91A8F">
            <w:pPr>
              <w:jc w:val="center"/>
              <w:rPr>
                <w:rFonts w:cs="Arial"/>
                <w:color w:val="000000"/>
                <w:sz w:val="18"/>
                <w:szCs w:val="18"/>
              </w:rPr>
            </w:pPr>
            <w:r w:rsidRPr="00442355">
              <w:rPr>
                <w:rFonts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943EBB" w:rsidRPr="00442355" w:rsidTr="00B15FC8">
        <w:trPr>
          <w:trHeight w:val="323"/>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EBB" w:rsidRPr="00442355" w:rsidRDefault="00943EBB" w:rsidP="00A91A8F">
            <w:pPr>
              <w:jc w:val="center"/>
              <w:rPr>
                <w:rFonts w:cs="Arial"/>
                <w:color w:val="000000"/>
                <w:sz w:val="18"/>
                <w:szCs w:val="18"/>
              </w:rPr>
            </w:pPr>
            <w:r w:rsidRPr="00442355">
              <w:rPr>
                <w:rFonts w:cs="Arial"/>
                <w:color w:val="000000"/>
                <w:sz w:val="18"/>
                <w:szCs w:val="18"/>
              </w:rPr>
              <w:t xml:space="preserve">This section does not abrogate the immunity provided by section 12-820.01 or 12-820.02                                                                                                                                                                                                                           </w:t>
            </w:r>
          </w:p>
        </w:tc>
      </w:tr>
    </w:tbl>
    <w:p w:rsidR="00527A44" w:rsidRDefault="00527A44" w:rsidP="006B40E2">
      <w:pPr>
        <w:widowControl/>
        <w:overflowPunct/>
        <w:autoSpaceDE/>
        <w:autoSpaceDN/>
        <w:adjustRightInd/>
        <w:spacing w:after="200" w:line="276" w:lineRule="auto"/>
        <w:textAlignment w:val="auto"/>
        <w:rPr>
          <w:rFonts w:asciiTheme="minorHAnsi" w:hAnsiTheme="minorHAnsi" w:cstheme="minorHAnsi"/>
          <w:b/>
        </w:rPr>
      </w:pPr>
    </w:p>
    <w:sectPr w:rsidR="00527A44" w:rsidSect="004A7A01">
      <w:headerReference w:type="default" r:id="rId18"/>
      <w:footerReference w:type="default" r:id="rId19"/>
      <w:headerReference w:type="first" r:id="rId20"/>
      <w:footerReference w:type="first" r:id="rId21"/>
      <w:pgSz w:w="12240" w:h="15840"/>
      <w:pgMar w:top="576" w:right="576" w:bottom="576" w:left="57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DE" w:rsidRDefault="00A610DE" w:rsidP="00521E3F">
      <w:r>
        <w:separator/>
      </w:r>
    </w:p>
  </w:endnote>
  <w:endnote w:type="continuationSeparator" w:id="0">
    <w:p w:rsidR="00A610DE" w:rsidRDefault="00A610DE" w:rsidP="0052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no MT">
    <w:altName w:val="Bauhaus 9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43" w:rsidRPr="00367078" w:rsidRDefault="00606713" w:rsidP="00C80D79">
    <w:pPr>
      <w:pStyle w:val="Footer"/>
      <w:rPr>
        <w:rFonts w:asciiTheme="minorHAnsi" w:hAnsiTheme="minorHAnsi" w:cstheme="minorHAnsi"/>
        <w:sz w:val="16"/>
        <w:szCs w:val="16"/>
      </w:rPr>
    </w:pPr>
    <w:r w:rsidRPr="00367078">
      <w:rPr>
        <w:rFonts w:asciiTheme="minorHAnsi" w:hAnsiTheme="minorHAnsi"/>
        <w:sz w:val="16"/>
        <w:szCs w:val="16"/>
      </w:rPr>
      <w:fldChar w:fldCharType="begin"/>
    </w:r>
    <w:r w:rsidRPr="00367078">
      <w:rPr>
        <w:rFonts w:asciiTheme="minorHAnsi" w:hAnsiTheme="minorHAnsi"/>
        <w:sz w:val="16"/>
        <w:szCs w:val="16"/>
      </w:rPr>
      <w:instrText xml:space="preserve"> FILENAME   \* MERGEFORMAT </w:instrText>
    </w:r>
    <w:r w:rsidRPr="00367078">
      <w:rPr>
        <w:rFonts w:asciiTheme="minorHAnsi" w:hAnsiTheme="minorHAnsi"/>
        <w:sz w:val="16"/>
        <w:szCs w:val="16"/>
      </w:rPr>
      <w:fldChar w:fldCharType="separate"/>
    </w:r>
    <w:r w:rsidR="00EC3D6E" w:rsidRPr="00EC3D6E">
      <w:rPr>
        <w:rFonts w:asciiTheme="minorHAnsi" w:hAnsiTheme="minorHAnsi" w:cstheme="minorHAnsi"/>
        <w:noProof/>
        <w:sz w:val="16"/>
        <w:szCs w:val="16"/>
      </w:rPr>
      <w:t>Fo</w:t>
    </w:r>
    <w:r w:rsidR="00336CFA">
      <w:rPr>
        <w:rFonts w:asciiTheme="minorHAnsi" w:hAnsiTheme="minorHAnsi" w:cstheme="minorHAnsi"/>
        <w:noProof/>
        <w:sz w:val="16"/>
        <w:szCs w:val="16"/>
      </w:rPr>
      <w:t xml:space="preserve">rmQ-Subsequent_Owner_Exemption </w:t>
    </w:r>
    <w:r w:rsidR="00462A88">
      <w:rPr>
        <w:rFonts w:asciiTheme="minorHAnsi" w:hAnsiTheme="minorHAnsi" w:cstheme="minorHAnsi"/>
        <w:noProof/>
        <w:sz w:val="16"/>
        <w:szCs w:val="16"/>
      </w:rPr>
      <w:t>9-14</w:t>
    </w:r>
    <w:r w:rsidR="00EC3D6E" w:rsidRPr="00EC3D6E">
      <w:rPr>
        <w:rFonts w:asciiTheme="minorHAnsi" w:hAnsiTheme="minorHAnsi" w:cstheme="minorHAnsi"/>
        <w:noProof/>
        <w:sz w:val="16"/>
        <w:szCs w:val="16"/>
      </w:rPr>
      <w:t>-201</w:t>
    </w:r>
    <w:r w:rsidRPr="00367078">
      <w:rPr>
        <w:rFonts w:asciiTheme="minorHAnsi" w:hAnsiTheme="minorHAnsi" w:cstheme="minorHAnsi"/>
        <w:noProof/>
        <w:sz w:val="16"/>
        <w:szCs w:val="16"/>
      </w:rPr>
      <w:fldChar w:fldCharType="end"/>
    </w:r>
    <w:r w:rsidR="00462A88">
      <w:rPr>
        <w:rFonts w:asciiTheme="minorHAnsi" w:hAnsiTheme="minorHAnsi" w:cstheme="minorHAnsi"/>
        <w:noProof/>
        <w:sz w:val="16"/>
        <w:szCs w:val="16"/>
      </w:rPr>
      <w:t>7</w:t>
    </w:r>
  </w:p>
  <w:p w:rsidR="005C4B43" w:rsidRPr="00C80D79" w:rsidRDefault="005C4B43">
    <w:pPr>
      <w:pStyle w:val="Footer"/>
      <w:rPr>
        <w:rFonts w:asciiTheme="minorHAnsi" w:hAnsiTheme="minorHAnsi" w:cstheme="minorHAnsi"/>
        <w:sz w:val="16"/>
        <w:szCs w:val="16"/>
      </w:rPr>
    </w:pPr>
    <w:r w:rsidRPr="00C67665">
      <w:rPr>
        <w:rFonts w:asciiTheme="minorHAnsi" w:hAnsiTheme="minorHAnsi" w:cstheme="minorHAnsi"/>
        <w:sz w:val="16"/>
        <w:szCs w:val="16"/>
      </w:rPr>
      <w:t xml:space="preserve">Page </w:t>
    </w:r>
    <w:r w:rsidRPr="00C67665">
      <w:rPr>
        <w:rFonts w:asciiTheme="minorHAnsi" w:hAnsiTheme="minorHAnsi" w:cstheme="minorHAnsi"/>
        <w:sz w:val="16"/>
        <w:szCs w:val="16"/>
      </w:rPr>
      <w:fldChar w:fldCharType="begin"/>
    </w:r>
    <w:r w:rsidRPr="00C67665">
      <w:rPr>
        <w:rFonts w:asciiTheme="minorHAnsi" w:hAnsiTheme="minorHAnsi" w:cstheme="minorHAnsi"/>
        <w:sz w:val="16"/>
        <w:szCs w:val="16"/>
      </w:rPr>
      <w:instrText xml:space="preserve"> PAGE   \* MERGEFORMAT </w:instrText>
    </w:r>
    <w:r w:rsidRPr="00C67665">
      <w:rPr>
        <w:rFonts w:asciiTheme="minorHAnsi" w:hAnsiTheme="minorHAnsi" w:cstheme="minorHAnsi"/>
        <w:sz w:val="16"/>
        <w:szCs w:val="16"/>
      </w:rPr>
      <w:fldChar w:fldCharType="separate"/>
    </w:r>
    <w:r w:rsidR="00B402E3">
      <w:rPr>
        <w:rFonts w:asciiTheme="minorHAnsi" w:hAnsiTheme="minorHAnsi" w:cstheme="minorHAnsi"/>
        <w:noProof/>
        <w:sz w:val="16"/>
        <w:szCs w:val="16"/>
      </w:rPr>
      <w:t>5</w:t>
    </w:r>
    <w:r w:rsidRPr="00C67665">
      <w:rPr>
        <w:rFonts w:asciiTheme="minorHAnsi" w:hAnsiTheme="minorHAnsi" w:cstheme="minorHAnsi"/>
        <w:sz w:val="16"/>
        <w:szCs w:val="16"/>
      </w:rPr>
      <w:fldChar w:fldCharType="end"/>
    </w:r>
    <w:r w:rsidRPr="00C67665">
      <w:rPr>
        <w:rFonts w:asciiTheme="minorHAnsi" w:hAnsiTheme="minorHAnsi" w:cstheme="minorHAnsi"/>
        <w:sz w:val="16"/>
        <w:szCs w:val="16"/>
      </w:rPr>
      <w:t xml:space="preserve"> of </w:t>
    </w:r>
    <w:fldSimple w:instr=" NUMPAGES  \* Arabic  \* MERGEFORMAT ">
      <w:r w:rsidR="00B402E3" w:rsidRPr="00B402E3">
        <w:rPr>
          <w:rFonts w:asciiTheme="minorHAnsi" w:hAnsiTheme="minorHAnsi" w:cstheme="minorHAnsi"/>
          <w:noProof/>
          <w:sz w:val="16"/>
          <w:szCs w:val="16"/>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43" w:rsidRPr="00367078" w:rsidRDefault="00606713" w:rsidP="007F6D2C">
    <w:pPr>
      <w:pStyle w:val="Footer"/>
      <w:rPr>
        <w:rFonts w:asciiTheme="minorHAnsi" w:hAnsiTheme="minorHAnsi" w:cstheme="minorHAnsi"/>
        <w:sz w:val="16"/>
        <w:szCs w:val="16"/>
      </w:rPr>
    </w:pPr>
    <w:r w:rsidRPr="00367078">
      <w:rPr>
        <w:rFonts w:asciiTheme="minorHAnsi" w:hAnsiTheme="minorHAnsi"/>
        <w:sz w:val="16"/>
        <w:szCs w:val="16"/>
      </w:rPr>
      <w:fldChar w:fldCharType="begin"/>
    </w:r>
    <w:r w:rsidRPr="00367078">
      <w:rPr>
        <w:rFonts w:asciiTheme="minorHAnsi" w:hAnsiTheme="minorHAnsi"/>
        <w:sz w:val="16"/>
        <w:szCs w:val="16"/>
      </w:rPr>
      <w:instrText xml:space="preserve"> FILENAME   \* MERGEFORMAT </w:instrText>
    </w:r>
    <w:r w:rsidRPr="00367078">
      <w:rPr>
        <w:rFonts w:asciiTheme="minorHAnsi" w:hAnsiTheme="minorHAnsi"/>
        <w:sz w:val="16"/>
        <w:szCs w:val="16"/>
      </w:rPr>
      <w:fldChar w:fldCharType="separate"/>
    </w:r>
    <w:r w:rsidR="00EC3D6E" w:rsidRPr="00EC3D6E">
      <w:rPr>
        <w:rFonts w:asciiTheme="minorHAnsi" w:hAnsiTheme="minorHAnsi" w:cstheme="minorHAnsi"/>
        <w:noProof/>
        <w:sz w:val="16"/>
        <w:szCs w:val="16"/>
      </w:rPr>
      <w:t>Form</w:t>
    </w:r>
    <w:r w:rsidR="00462A88">
      <w:rPr>
        <w:rFonts w:asciiTheme="minorHAnsi" w:hAnsiTheme="minorHAnsi" w:cstheme="minorHAnsi"/>
        <w:noProof/>
        <w:sz w:val="16"/>
        <w:szCs w:val="16"/>
      </w:rPr>
      <w:t>Q-Subsequent_Owner_Exemption 9-14</w:t>
    </w:r>
    <w:r w:rsidR="00EC3D6E" w:rsidRPr="00EC3D6E">
      <w:rPr>
        <w:rFonts w:asciiTheme="minorHAnsi" w:hAnsiTheme="minorHAnsi" w:cstheme="minorHAnsi"/>
        <w:noProof/>
        <w:sz w:val="16"/>
        <w:szCs w:val="16"/>
      </w:rPr>
      <w:t>-201</w:t>
    </w:r>
    <w:r w:rsidRPr="00367078">
      <w:rPr>
        <w:rFonts w:asciiTheme="minorHAnsi" w:hAnsiTheme="minorHAnsi" w:cstheme="minorHAnsi"/>
        <w:noProof/>
        <w:sz w:val="16"/>
        <w:szCs w:val="16"/>
      </w:rPr>
      <w:fldChar w:fldCharType="end"/>
    </w:r>
    <w:r w:rsidR="00462A88">
      <w:rPr>
        <w:rFonts w:asciiTheme="minorHAnsi" w:hAnsiTheme="minorHAnsi" w:cstheme="minorHAnsi"/>
        <w:noProof/>
        <w:sz w:val="16"/>
        <w:szCs w:val="16"/>
      </w:rPr>
      <w:t>7</w:t>
    </w:r>
  </w:p>
  <w:p w:rsidR="005C4B43" w:rsidRPr="00C67665" w:rsidRDefault="005C4B43" w:rsidP="007F6D2C">
    <w:pPr>
      <w:pStyle w:val="Footer"/>
      <w:rPr>
        <w:rFonts w:asciiTheme="minorHAnsi" w:hAnsiTheme="minorHAnsi" w:cstheme="minorHAnsi"/>
        <w:sz w:val="16"/>
        <w:szCs w:val="16"/>
      </w:rPr>
    </w:pPr>
    <w:r w:rsidRPr="00C67665">
      <w:rPr>
        <w:rFonts w:asciiTheme="minorHAnsi" w:hAnsiTheme="minorHAnsi" w:cstheme="minorHAnsi"/>
        <w:sz w:val="16"/>
        <w:szCs w:val="16"/>
      </w:rPr>
      <w:t xml:space="preserve">Page </w:t>
    </w:r>
    <w:r w:rsidRPr="00C67665">
      <w:rPr>
        <w:rFonts w:asciiTheme="minorHAnsi" w:hAnsiTheme="minorHAnsi" w:cstheme="minorHAnsi"/>
        <w:sz w:val="16"/>
        <w:szCs w:val="16"/>
      </w:rPr>
      <w:fldChar w:fldCharType="begin"/>
    </w:r>
    <w:r w:rsidRPr="00C67665">
      <w:rPr>
        <w:rFonts w:asciiTheme="minorHAnsi" w:hAnsiTheme="minorHAnsi" w:cstheme="minorHAnsi"/>
        <w:sz w:val="16"/>
        <w:szCs w:val="16"/>
      </w:rPr>
      <w:instrText xml:space="preserve"> PAGE   \* MERGEFORMAT </w:instrText>
    </w:r>
    <w:r w:rsidRPr="00C67665">
      <w:rPr>
        <w:rFonts w:asciiTheme="minorHAnsi" w:hAnsiTheme="minorHAnsi" w:cstheme="minorHAnsi"/>
        <w:sz w:val="16"/>
        <w:szCs w:val="16"/>
      </w:rPr>
      <w:fldChar w:fldCharType="separate"/>
    </w:r>
    <w:r w:rsidR="00B402E3">
      <w:rPr>
        <w:rFonts w:asciiTheme="minorHAnsi" w:hAnsiTheme="minorHAnsi" w:cstheme="minorHAnsi"/>
        <w:noProof/>
        <w:sz w:val="16"/>
        <w:szCs w:val="16"/>
      </w:rPr>
      <w:t>1</w:t>
    </w:r>
    <w:r w:rsidRPr="00C67665">
      <w:rPr>
        <w:rFonts w:asciiTheme="minorHAnsi" w:hAnsiTheme="minorHAnsi" w:cstheme="minorHAnsi"/>
        <w:sz w:val="16"/>
        <w:szCs w:val="16"/>
      </w:rPr>
      <w:fldChar w:fldCharType="end"/>
    </w:r>
    <w:r w:rsidRPr="00C67665">
      <w:rPr>
        <w:rFonts w:asciiTheme="minorHAnsi" w:hAnsiTheme="minorHAnsi" w:cstheme="minorHAnsi"/>
        <w:sz w:val="16"/>
        <w:szCs w:val="16"/>
      </w:rPr>
      <w:t xml:space="preserve"> of </w:t>
    </w:r>
    <w:fldSimple w:instr=" NUMPAGES  \* Arabic  \* MERGEFORMAT ">
      <w:r w:rsidR="00B402E3" w:rsidRPr="00B402E3">
        <w:rPr>
          <w:rFonts w:asciiTheme="minorHAnsi" w:hAnsiTheme="minorHAnsi" w:cstheme="minorHAnsi"/>
          <w:noProof/>
          <w:sz w:val="16"/>
          <w:szCs w:val="16"/>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DE" w:rsidRDefault="00A610DE" w:rsidP="00521E3F">
      <w:r>
        <w:separator/>
      </w:r>
    </w:p>
  </w:footnote>
  <w:footnote w:type="continuationSeparator" w:id="0">
    <w:p w:rsidR="00A610DE" w:rsidRDefault="00A610DE" w:rsidP="0052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43" w:rsidRPr="00706D82" w:rsidRDefault="005C4B43" w:rsidP="005A4D5B">
    <w:pPr>
      <w:jc w:val="center"/>
      <w:rPr>
        <w:rFonts w:cs="Calibri"/>
        <w:b/>
      </w:rPr>
    </w:pPr>
    <w:r w:rsidRPr="00706D82">
      <w:rPr>
        <w:rFonts w:cs="Calibri"/>
        <w:b/>
      </w:rPr>
      <w:t>Arizona Department of Real Estate (ADRE)</w:t>
    </w:r>
  </w:p>
  <w:p w:rsidR="005C4B43" w:rsidRPr="00706D82" w:rsidRDefault="005C4B43" w:rsidP="005A4D5B">
    <w:pPr>
      <w:tabs>
        <w:tab w:val="left" w:pos="2610"/>
      </w:tabs>
      <w:spacing w:before="60"/>
      <w:jc w:val="center"/>
      <w:rPr>
        <w:rFonts w:cs="Calibri"/>
        <w:b/>
        <w:sz w:val="18"/>
        <w:szCs w:val="18"/>
      </w:rPr>
    </w:pPr>
    <w:r w:rsidRPr="00706D82">
      <w:rPr>
        <w:rFonts w:cs="Calibri"/>
        <w:b/>
        <w:sz w:val="18"/>
        <w:szCs w:val="18"/>
      </w:rPr>
      <w:t>Development Services Division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2107"/>
      <w:gridCol w:w="6605"/>
      <w:gridCol w:w="2088"/>
    </w:tblGrid>
    <w:tr w:rsidR="005C4B43" w:rsidTr="00F448CE">
      <w:trPr>
        <w:cantSplit/>
        <w:trHeight w:val="1440"/>
        <w:jc w:val="center"/>
      </w:trPr>
      <w:tc>
        <w:tcPr>
          <w:tcW w:w="2160" w:type="dxa"/>
          <w:vAlign w:val="center"/>
        </w:tcPr>
        <w:p w:rsidR="005C4B43" w:rsidRDefault="005C4B43" w:rsidP="00F448CE">
          <w:pPr>
            <w:pStyle w:val="Header"/>
            <w:jc w:val="center"/>
          </w:pPr>
          <w:r>
            <w:rPr>
              <w:noProof/>
            </w:rPr>
            <w:drawing>
              <wp:inline distT="0" distB="0" distL="0" distR="0" wp14:anchorId="2C4C9963" wp14:editId="11A53512">
                <wp:extent cx="897890" cy="880745"/>
                <wp:effectExtent l="19050" t="0" r="0" b="0"/>
                <wp:docPr id="3" name="Picture 3" descr="C:\Users\mwheeler\Desktop\1-State Seal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heeler\Desktop\1-State Seal RESIZE.jpg"/>
                        <pic:cNvPicPr>
                          <a:picLocks noChangeAspect="1" noChangeArrowheads="1"/>
                        </pic:cNvPicPr>
                      </pic:nvPicPr>
                      <pic:blipFill>
                        <a:blip r:embed="rId1"/>
                        <a:srcRect/>
                        <a:stretch>
                          <a:fillRect/>
                        </a:stretch>
                      </pic:blipFill>
                      <pic:spPr bwMode="auto">
                        <a:xfrm>
                          <a:off x="0" y="0"/>
                          <a:ext cx="897890" cy="880745"/>
                        </a:xfrm>
                        <a:prstGeom prst="rect">
                          <a:avLst/>
                        </a:prstGeom>
                        <a:noFill/>
                        <a:ln w="9525">
                          <a:noFill/>
                          <a:miter lim="800000"/>
                          <a:headEnd/>
                          <a:tailEnd/>
                        </a:ln>
                      </pic:spPr>
                    </pic:pic>
                  </a:graphicData>
                </a:graphic>
              </wp:inline>
            </w:drawing>
          </w:r>
        </w:p>
      </w:tc>
      <w:tc>
        <w:tcPr>
          <w:tcW w:w="7200" w:type="dxa"/>
          <w:vAlign w:val="center"/>
        </w:tcPr>
        <w:p w:rsidR="005C4B43" w:rsidRPr="00706D82" w:rsidRDefault="005C4B43" w:rsidP="005A4D5B">
          <w:pPr>
            <w:jc w:val="center"/>
            <w:rPr>
              <w:rFonts w:cs="Calibri"/>
              <w:b/>
            </w:rPr>
          </w:pPr>
          <w:r w:rsidRPr="00706D82">
            <w:rPr>
              <w:rFonts w:cs="Calibri"/>
              <w:b/>
            </w:rPr>
            <w:t>Arizona Department of Real Estate (ADRE)</w:t>
          </w:r>
        </w:p>
        <w:p w:rsidR="005C4B43" w:rsidRPr="00706D82" w:rsidRDefault="005C4B43" w:rsidP="005A4D5B">
          <w:pPr>
            <w:tabs>
              <w:tab w:val="left" w:pos="2610"/>
            </w:tabs>
            <w:spacing w:before="60"/>
            <w:jc w:val="center"/>
            <w:rPr>
              <w:rFonts w:cs="Calibri"/>
              <w:b/>
              <w:sz w:val="18"/>
              <w:szCs w:val="18"/>
            </w:rPr>
          </w:pPr>
          <w:r w:rsidRPr="00706D82">
            <w:rPr>
              <w:rFonts w:cs="Calibri"/>
              <w:b/>
              <w:sz w:val="18"/>
              <w:szCs w:val="18"/>
            </w:rPr>
            <w:t>Development Services Division</w:t>
          </w:r>
        </w:p>
        <w:p w:rsidR="005C4B43" w:rsidRPr="006152AC" w:rsidRDefault="00B402E3" w:rsidP="005A4D5B">
          <w:pPr>
            <w:jc w:val="center"/>
            <w:rPr>
              <w:rFonts w:asciiTheme="minorHAnsi" w:hAnsiTheme="minorHAnsi" w:cstheme="minorHAnsi"/>
            </w:rPr>
          </w:pPr>
          <w:hyperlink r:id="rId2" w:history="1">
            <w:r w:rsidR="005C4B43" w:rsidRPr="006152AC">
              <w:rPr>
                <w:rStyle w:val="Hyperlink"/>
                <w:rFonts w:asciiTheme="minorHAnsi" w:hAnsiTheme="minorHAnsi" w:cstheme="minorHAnsi"/>
              </w:rPr>
              <w:t>www.azre.gov</w:t>
            </w:r>
          </w:hyperlink>
        </w:p>
        <w:p w:rsidR="005C4B43" w:rsidRDefault="009E046C" w:rsidP="009E046C">
          <w:pPr>
            <w:pStyle w:val="Header"/>
            <w:jc w:val="center"/>
          </w:pPr>
          <w:r>
            <w:rPr>
              <w:rFonts w:ascii="Calibri" w:hAnsi="Calibri" w:cs="Calibri"/>
            </w:rPr>
            <w:t>100 North 15</w:t>
          </w:r>
          <w:r w:rsidRPr="009E046C">
            <w:rPr>
              <w:rFonts w:ascii="Calibri" w:hAnsi="Calibri" w:cs="Calibri"/>
              <w:vertAlign w:val="superscript"/>
            </w:rPr>
            <w:t>th</w:t>
          </w:r>
          <w:r>
            <w:rPr>
              <w:rFonts w:ascii="Calibri" w:hAnsi="Calibri" w:cs="Calibri"/>
            </w:rPr>
            <w:t xml:space="preserve"> Avenue, Suite 201, Phoenix, Arizona </w:t>
          </w:r>
          <w:r w:rsidR="005C4B43" w:rsidRPr="006152AC">
            <w:rPr>
              <w:rFonts w:ascii="Calibri" w:hAnsi="Calibri" w:cs="Calibri"/>
            </w:rPr>
            <w:t>850</w:t>
          </w:r>
          <w:r>
            <w:rPr>
              <w:rFonts w:ascii="Calibri" w:hAnsi="Calibri" w:cs="Calibri"/>
            </w:rPr>
            <w:t>07</w:t>
          </w:r>
        </w:p>
      </w:tc>
      <w:tc>
        <w:tcPr>
          <w:tcW w:w="2160" w:type="dxa"/>
          <w:vAlign w:val="center"/>
        </w:tcPr>
        <w:p w:rsidR="005C4B43" w:rsidRPr="006152AC" w:rsidRDefault="00EA4935" w:rsidP="00F448CE">
          <w:pPr>
            <w:jc w:val="center"/>
            <w:rPr>
              <w:sz w:val="16"/>
              <w:szCs w:val="16"/>
            </w:rPr>
          </w:pPr>
          <w:r>
            <w:rPr>
              <w:sz w:val="16"/>
              <w:szCs w:val="16"/>
            </w:rPr>
            <w:t>DOUGLAS A. DUCEY</w:t>
          </w:r>
        </w:p>
        <w:p w:rsidR="005C4B43" w:rsidRPr="006152AC" w:rsidRDefault="005C4B43" w:rsidP="00F448CE">
          <w:pPr>
            <w:jc w:val="center"/>
            <w:rPr>
              <w:sz w:val="16"/>
              <w:szCs w:val="16"/>
            </w:rPr>
          </w:pPr>
          <w:r w:rsidRPr="006152AC">
            <w:rPr>
              <w:sz w:val="16"/>
              <w:szCs w:val="16"/>
            </w:rPr>
            <w:t>GOVERNOR</w:t>
          </w:r>
        </w:p>
        <w:p w:rsidR="005C4B43" w:rsidRPr="006152AC" w:rsidRDefault="005C4B43" w:rsidP="00F448CE">
          <w:pPr>
            <w:jc w:val="center"/>
            <w:rPr>
              <w:sz w:val="16"/>
            </w:rPr>
          </w:pPr>
        </w:p>
        <w:p w:rsidR="005C4B43" w:rsidRPr="006152AC" w:rsidRDefault="005C4B43" w:rsidP="00F448CE">
          <w:pPr>
            <w:jc w:val="center"/>
            <w:rPr>
              <w:sz w:val="16"/>
            </w:rPr>
          </w:pPr>
          <w:r w:rsidRPr="006152AC">
            <w:rPr>
              <w:sz w:val="16"/>
            </w:rPr>
            <w:t>JUDY LOWE</w:t>
          </w:r>
        </w:p>
        <w:p w:rsidR="005C4B43" w:rsidRDefault="005C4B43" w:rsidP="00F448CE">
          <w:pPr>
            <w:jc w:val="center"/>
          </w:pPr>
          <w:r w:rsidRPr="006152AC">
            <w:rPr>
              <w:sz w:val="16"/>
            </w:rPr>
            <w:t>COMMISSIONER</w:t>
          </w:r>
        </w:p>
      </w:tc>
    </w:tr>
  </w:tbl>
  <w:p w:rsidR="005C4B43" w:rsidRPr="00F75B4B" w:rsidRDefault="005C4B43" w:rsidP="00357978">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EF3"/>
    <w:multiLevelType w:val="hybridMultilevel"/>
    <w:tmpl w:val="3384D0B4"/>
    <w:lvl w:ilvl="0" w:tplc="90F8EABC">
      <w:start w:val="1"/>
      <w:numFmt w:val="bullet"/>
      <w:lvlText w:val=""/>
      <w:lvlJc w:val="left"/>
      <w:pPr>
        <w:ind w:left="360" w:hanging="360"/>
      </w:pPr>
      <w:rPr>
        <w:rFonts w:ascii="Webdings" w:hAnsi="Webdings" w:hint="default"/>
        <w:sz w:val="20"/>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277A85"/>
    <w:multiLevelType w:val="hybridMultilevel"/>
    <w:tmpl w:val="A34C0ABE"/>
    <w:lvl w:ilvl="0" w:tplc="882A43F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F6150"/>
    <w:multiLevelType w:val="hybridMultilevel"/>
    <w:tmpl w:val="228CAC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B93520"/>
    <w:multiLevelType w:val="hybridMultilevel"/>
    <w:tmpl w:val="301E7FAE"/>
    <w:lvl w:ilvl="0" w:tplc="95AEBB36">
      <w:start w:val="1"/>
      <w:numFmt w:val="bullet"/>
      <w:lvlText w:val=""/>
      <w:lvlJc w:val="left"/>
      <w:pPr>
        <w:ind w:left="720" w:hanging="360"/>
      </w:pPr>
      <w:rPr>
        <w:rFonts w:ascii="Webdings" w:hAnsi="Web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00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786D1F"/>
    <w:multiLevelType w:val="hybridMultilevel"/>
    <w:tmpl w:val="250823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D6059"/>
    <w:multiLevelType w:val="hybridMultilevel"/>
    <w:tmpl w:val="661498E4"/>
    <w:lvl w:ilvl="0" w:tplc="04090001">
      <w:start w:val="1"/>
      <w:numFmt w:val="bullet"/>
      <w:lvlText w:val=""/>
      <w:lvlJc w:val="left"/>
      <w:pPr>
        <w:ind w:left="360" w:hanging="360"/>
      </w:pPr>
      <w:rPr>
        <w:rFonts w:ascii="Symbol" w:hAnsi="Symbol" w:hint="default"/>
      </w:rPr>
    </w:lvl>
    <w:lvl w:ilvl="1" w:tplc="90F8EABC">
      <w:start w:val="1"/>
      <w:numFmt w:val="bullet"/>
      <w:lvlText w:val=""/>
      <w:lvlJc w:val="left"/>
      <w:pPr>
        <w:ind w:left="1080" w:hanging="360"/>
      </w:pPr>
      <w:rPr>
        <w:rFonts w:ascii="Webdings" w:hAnsi="Webdings" w:hint="default"/>
        <w:sz w:val="20"/>
        <w:szCs w:val="1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106D43"/>
    <w:multiLevelType w:val="singleLevel"/>
    <w:tmpl w:val="D0E6B77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3D98307A"/>
    <w:multiLevelType w:val="hybridMultilevel"/>
    <w:tmpl w:val="01D4A1A4"/>
    <w:lvl w:ilvl="0" w:tplc="16A61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34794D"/>
    <w:multiLevelType w:val="hybridMultilevel"/>
    <w:tmpl w:val="D8082E3A"/>
    <w:lvl w:ilvl="0" w:tplc="DCFC2CC4">
      <w:start w:val="2"/>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0">
    <w:nsid w:val="4AEB6008"/>
    <w:multiLevelType w:val="singleLevel"/>
    <w:tmpl w:val="9A32F84E"/>
    <w:lvl w:ilvl="0">
      <w:start w:val="2"/>
      <w:numFmt w:val="lowerLetter"/>
      <w:lvlText w:val="(%1) "/>
      <w:legacy w:legacy="1" w:legacySpace="0" w:legacyIndent="360"/>
      <w:lvlJc w:val="left"/>
      <w:pPr>
        <w:ind w:left="360" w:hanging="360"/>
      </w:pPr>
      <w:rPr>
        <w:rFonts w:ascii="Calibri" w:hAnsi="Calibri" w:cs="Calibri" w:hint="default"/>
        <w:b w:val="0"/>
        <w:i w:val="0"/>
        <w:sz w:val="24"/>
        <w:u w:val="none"/>
      </w:rPr>
    </w:lvl>
  </w:abstractNum>
  <w:abstractNum w:abstractNumId="11">
    <w:nsid w:val="4BF95739"/>
    <w:multiLevelType w:val="hybridMultilevel"/>
    <w:tmpl w:val="CF382566"/>
    <w:lvl w:ilvl="0" w:tplc="04090001">
      <w:start w:val="1"/>
      <w:numFmt w:val="bullet"/>
      <w:lvlText w:val=""/>
      <w:lvlJc w:val="left"/>
      <w:pPr>
        <w:ind w:left="360" w:hanging="360"/>
      </w:pPr>
      <w:rPr>
        <w:rFonts w:ascii="Symbol" w:hAnsi="Symbol" w:hint="default"/>
        <w:sz w:val="20"/>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DC066B"/>
    <w:multiLevelType w:val="singleLevel"/>
    <w:tmpl w:val="0A549238"/>
    <w:lvl w:ilvl="0">
      <w:start w:val="1"/>
      <w:numFmt w:val="lowerRoman"/>
      <w:lvlText w:val="(%1) "/>
      <w:legacy w:legacy="1" w:legacySpace="0" w:legacyIndent="360"/>
      <w:lvlJc w:val="left"/>
      <w:pPr>
        <w:ind w:left="360" w:hanging="360"/>
      </w:pPr>
      <w:rPr>
        <w:rFonts w:ascii="Calibri" w:hAnsi="Calibri" w:cs="Calibri" w:hint="default"/>
        <w:b w:val="0"/>
        <w:i w:val="0"/>
        <w:sz w:val="24"/>
        <w:u w:val="none"/>
      </w:rPr>
    </w:lvl>
  </w:abstractNum>
  <w:abstractNum w:abstractNumId="13">
    <w:nsid w:val="50B45E57"/>
    <w:multiLevelType w:val="hybridMultilevel"/>
    <w:tmpl w:val="86E697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C83BE9"/>
    <w:multiLevelType w:val="hybridMultilevel"/>
    <w:tmpl w:val="AFF250A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6E0B08"/>
    <w:multiLevelType w:val="hybridMultilevel"/>
    <w:tmpl w:val="C33C5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F53B0"/>
    <w:multiLevelType w:val="hybridMultilevel"/>
    <w:tmpl w:val="8E34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257C8"/>
    <w:multiLevelType w:val="hybridMultilevel"/>
    <w:tmpl w:val="9C26E2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6951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954A70"/>
    <w:multiLevelType w:val="multilevel"/>
    <w:tmpl w:val="0409001D"/>
    <w:styleLink w:val="DeskReferenc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4C15C1"/>
    <w:multiLevelType w:val="hybridMultilevel"/>
    <w:tmpl w:val="AA0AED4E"/>
    <w:lvl w:ilvl="0" w:tplc="16A61F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9"/>
  </w:num>
  <w:num w:numId="3">
    <w:abstractNumId w:val="6"/>
  </w:num>
  <w:num w:numId="4">
    <w:abstractNumId w:val="4"/>
  </w:num>
  <w:num w:numId="5">
    <w:abstractNumId w:val="13"/>
  </w:num>
  <w:num w:numId="6">
    <w:abstractNumId w:val="3"/>
  </w:num>
  <w:num w:numId="7">
    <w:abstractNumId w:val="20"/>
  </w:num>
  <w:num w:numId="8">
    <w:abstractNumId w:val="8"/>
  </w:num>
  <w:num w:numId="9">
    <w:abstractNumId w:val="16"/>
  </w:num>
  <w:num w:numId="10">
    <w:abstractNumId w:val="10"/>
    <w:lvlOverride w:ilvl="0">
      <w:lvl w:ilvl="0">
        <w:start w:val="3"/>
        <w:numFmt w:val="lowerLetter"/>
        <w:lvlText w:val="(%1) "/>
        <w:legacy w:legacy="1" w:legacySpace="0" w:legacyIndent="360"/>
        <w:lvlJc w:val="left"/>
        <w:pPr>
          <w:ind w:left="360" w:hanging="360"/>
        </w:pPr>
        <w:rPr>
          <w:rFonts w:asciiTheme="minorHAnsi" w:hAnsiTheme="minorHAnsi" w:cstheme="minorHAnsi" w:hint="default"/>
          <w:b w:val="0"/>
          <w:i w:val="0"/>
          <w:sz w:val="24"/>
          <w:u w:val="none"/>
        </w:rPr>
      </w:lvl>
    </w:lvlOverride>
  </w:num>
  <w:num w:numId="11">
    <w:abstractNumId w:val="12"/>
  </w:num>
  <w:num w:numId="12">
    <w:abstractNumId w:val="7"/>
  </w:num>
  <w:num w:numId="13">
    <w:abstractNumId w:val="0"/>
  </w:num>
  <w:num w:numId="14">
    <w:abstractNumId w:val="11"/>
  </w:num>
  <w:num w:numId="15">
    <w:abstractNumId w:val="18"/>
  </w:num>
  <w:num w:numId="16">
    <w:abstractNumId w:val="14"/>
  </w:num>
  <w:num w:numId="17">
    <w:abstractNumId w:val="17"/>
  </w:num>
  <w:num w:numId="18">
    <w:abstractNumId w:val="2"/>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8Ida5t4q6mAPZ5mTgZyZzbtIQ=" w:salt="f26pIhzYpWjGu7jCF/6O5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3F"/>
    <w:rsid w:val="000006B8"/>
    <w:rsid w:val="00001263"/>
    <w:rsid w:val="00010C0C"/>
    <w:rsid w:val="0002388D"/>
    <w:rsid w:val="0007012C"/>
    <w:rsid w:val="00084324"/>
    <w:rsid w:val="00093B94"/>
    <w:rsid w:val="000A3002"/>
    <w:rsid w:val="000B02C1"/>
    <w:rsid w:val="000B1D24"/>
    <w:rsid w:val="000C076B"/>
    <w:rsid w:val="000D791E"/>
    <w:rsid w:val="000F6700"/>
    <w:rsid w:val="001040F3"/>
    <w:rsid w:val="00105EEB"/>
    <w:rsid w:val="001077F4"/>
    <w:rsid w:val="0016321E"/>
    <w:rsid w:val="001644D7"/>
    <w:rsid w:val="0016478C"/>
    <w:rsid w:val="001654B4"/>
    <w:rsid w:val="001D1069"/>
    <w:rsid w:val="001F33A2"/>
    <w:rsid w:val="002122D4"/>
    <w:rsid w:val="00226205"/>
    <w:rsid w:val="00230CA2"/>
    <w:rsid w:val="0023100E"/>
    <w:rsid w:val="0027185E"/>
    <w:rsid w:val="002749AE"/>
    <w:rsid w:val="0027629B"/>
    <w:rsid w:val="002B1C20"/>
    <w:rsid w:val="002B473C"/>
    <w:rsid w:val="002C1C18"/>
    <w:rsid w:val="002C626E"/>
    <w:rsid w:val="002F3D31"/>
    <w:rsid w:val="002F4FEB"/>
    <w:rsid w:val="003105FA"/>
    <w:rsid w:val="003136D4"/>
    <w:rsid w:val="0031414E"/>
    <w:rsid w:val="00336CFA"/>
    <w:rsid w:val="0034295F"/>
    <w:rsid w:val="00357978"/>
    <w:rsid w:val="00367078"/>
    <w:rsid w:val="00382219"/>
    <w:rsid w:val="00385C3C"/>
    <w:rsid w:val="00386721"/>
    <w:rsid w:val="003A43FE"/>
    <w:rsid w:val="003B122E"/>
    <w:rsid w:val="003B59E3"/>
    <w:rsid w:val="003C7736"/>
    <w:rsid w:val="003E2C9C"/>
    <w:rsid w:val="003F4F50"/>
    <w:rsid w:val="004005B4"/>
    <w:rsid w:val="00402637"/>
    <w:rsid w:val="00417E48"/>
    <w:rsid w:val="00430D89"/>
    <w:rsid w:val="00436C0B"/>
    <w:rsid w:val="00462A88"/>
    <w:rsid w:val="00482876"/>
    <w:rsid w:val="004A7A01"/>
    <w:rsid w:val="004B7E14"/>
    <w:rsid w:val="004D24B7"/>
    <w:rsid w:val="004E05E1"/>
    <w:rsid w:val="004F6992"/>
    <w:rsid w:val="004F7C5A"/>
    <w:rsid w:val="00500DB2"/>
    <w:rsid w:val="00501C6D"/>
    <w:rsid w:val="00521E3F"/>
    <w:rsid w:val="00527A44"/>
    <w:rsid w:val="00543371"/>
    <w:rsid w:val="00562B75"/>
    <w:rsid w:val="005727B3"/>
    <w:rsid w:val="00575372"/>
    <w:rsid w:val="00585780"/>
    <w:rsid w:val="00596446"/>
    <w:rsid w:val="005A442F"/>
    <w:rsid w:val="005A4D5B"/>
    <w:rsid w:val="005B76FD"/>
    <w:rsid w:val="005C1E29"/>
    <w:rsid w:val="005C4B43"/>
    <w:rsid w:val="005E55DE"/>
    <w:rsid w:val="00606713"/>
    <w:rsid w:val="00610D3F"/>
    <w:rsid w:val="00616940"/>
    <w:rsid w:val="00621EC4"/>
    <w:rsid w:val="006361C4"/>
    <w:rsid w:val="006463FB"/>
    <w:rsid w:val="006537D7"/>
    <w:rsid w:val="006712FB"/>
    <w:rsid w:val="00673904"/>
    <w:rsid w:val="00675FAC"/>
    <w:rsid w:val="0068350B"/>
    <w:rsid w:val="006917CE"/>
    <w:rsid w:val="006A698E"/>
    <w:rsid w:val="006B40E2"/>
    <w:rsid w:val="006C4FDD"/>
    <w:rsid w:val="006C5F9C"/>
    <w:rsid w:val="006E572B"/>
    <w:rsid w:val="007000B7"/>
    <w:rsid w:val="0070160E"/>
    <w:rsid w:val="00725160"/>
    <w:rsid w:val="007251B3"/>
    <w:rsid w:val="00757C39"/>
    <w:rsid w:val="007835EA"/>
    <w:rsid w:val="007A5526"/>
    <w:rsid w:val="007B6B44"/>
    <w:rsid w:val="007C2CE8"/>
    <w:rsid w:val="007D0DFB"/>
    <w:rsid w:val="007F6D2C"/>
    <w:rsid w:val="00810239"/>
    <w:rsid w:val="00837968"/>
    <w:rsid w:val="00890B9F"/>
    <w:rsid w:val="008A4604"/>
    <w:rsid w:val="008B5CD9"/>
    <w:rsid w:val="008B7E44"/>
    <w:rsid w:val="008C2019"/>
    <w:rsid w:val="008F3306"/>
    <w:rsid w:val="00904FFC"/>
    <w:rsid w:val="0090632D"/>
    <w:rsid w:val="00907F19"/>
    <w:rsid w:val="00911B6D"/>
    <w:rsid w:val="00943EBB"/>
    <w:rsid w:val="00955817"/>
    <w:rsid w:val="00970754"/>
    <w:rsid w:val="00985959"/>
    <w:rsid w:val="00997BCA"/>
    <w:rsid w:val="009A500A"/>
    <w:rsid w:val="009C3BC7"/>
    <w:rsid w:val="009E046C"/>
    <w:rsid w:val="00A07591"/>
    <w:rsid w:val="00A16997"/>
    <w:rsid w:val="00A237E2"/>
    <w:rsid w:val="00A37C0F"/>
    <w:rsid w:val="00A579BD"/>
    <w:rsid w:val="00A610DE"/>
    <w:rsid w:val="00A637C0"/>
    <w:rsid w:val="00AA189E"/>
    <w:rsid w:val="00AA4F36"/>
    <w:rsid w:val="00AB7173"/>
    <w:rsid w:val="00AF2405"/>
    <w:rsid w:val="00AF566A"/>
    <w:rsid w:val="00B01ABB"/>
    <w:rsid w:val="00B025FF"/>
    <w:rsid w:val="00B15FC8"/>
    <w:rsid w:val="00B402E3"/>
    <w:rsid w:val="00B6229A"/>
    <w:rsid w:val="00B74F19"/>
    <w:rsid w:val="00B76A55"/>
    <w:rsid w:val="00B8310E"/>
    <w:rsid w:val="00B95DF8"/>
    <w:rsid w:val="00BC3840"/>
    <w:rsid w:val="00BD432A"/>
    <w:rsid w:val="00C1427B"/>
    <w:rsid w:val="00C521E6"/>
    <w:rsid w:val="00C53084"/>
    <w:rsid w:val="00C55E79"/>
    <w:rsid w:val="00C67665"/>
    <w:rsid w:val="00C80D79"/>
    <w:rsid w:val="00CF396D"/>
    <w:rsid w:val="00CF58B3"/>
    <w:rsid w:val="00D126D6"/>
    <w:rsid w:val="00D60582"/>
    <w:rsid w:val="00D62572"/>
    <w:rsid w:val="00D822D0"/>
    <w:rsid w:val="00D92ADB"/>
    <w:rsid w:val="00D94F30"/>
    <w:rsid w:val="00DA6769"/>
    <w:rsid w:val="00DA7720"/>
    <w:rsid w:val="00DC41BB"/>
    <w:rsid w:val="00DC45A8"/>
    <w:rsid w:val="00DD47C1"/>
    <w:rsid w:val="00DE7B41"/>
    <w:rsid w:val="00DF43B5"/>
    <w:rsid w:val="00E126D8"/>
    <w:rsid w:val="00E40525"/>
    <w:rsid w:val="00E478F4"/>
    <w:rsid w:val="00E95CCE"/>
    <w:rsid w:val="00EA079B"/>
    <w:rsid w:val="00EA2E4A"/>
    <w:rsid w:val="00EA43D3"/>
    <w:rsid w:val="00EA452E"/>
    <w:rsid w:val="00EA4935"/>
    <w:rsid w:val="00EC3D6E"/>
    <w:rsid w:val="00ED5A36"/>
    <w:rsid w:val="00EE0515"/>
    <w:rsid w:val="00EF1B71"/>
    <w:rsid w:val="00EF3408"/>
    <w:rsid w:val="00F01455"/>
    <w:rsid w:val="00F07320"/>
    <w:rsid w:val="00F448CE"/>
    <w:rsid w:val="00F65613"/>
    <w:rsid w:val="00F75B4B"/>
    <w:rsid w:val="00F90652"/>
    <w:rsid w:val="00FE2CF5"/>
    <w:rsid w:val="00FE7542"/>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3F"/>
    <w:pPr>
      <w:widowControl w:val="0"/>
      <w:overflowPunct w:val="0"/>
      <w:autoSpaceDE w:val="0"/>
      <w:autoSpaceDN w:val="0"/>
      <w:adjustRightInd w:val="0"/>
      <w:spacing w:after="0" w:line="240" w:lineRule="auto"/>
      <w:textAlignment w:val="baseline"/>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skReference">
    <w:name w:val="Desk Reference"/>
    <w:uiPriority w:val="99"/>
    <w:rsid w:val="002F4FEB"/>
    <w:pPr>
      <w:numPr>
        <w:numId w:val="1"/>
      </w:numPr>
    </w:pPr>
  </w:style>
  <w:style w:type="paragraph" w:styleId="Header">
    <w:name w:val="header"/>
    <w:basedOn w:val="Normal"/>
    <w:link w:val="HeaderChar"/>
    <w:unhideWhenUsed/>
    <w:rsid w:val="00521E3F"/>
    <w:pPr>
      <w:tabs>
        <w:tab w:val="center" w:pos="4680"/>
        <w:tab w:val="right" w:pos="9360"/>
      </w:tabs>
    </w:pPr>
  </w:style>
  <w:style w:type="character" w:customStyle="1" w:styleId="HeaderChar">
    <w:name w:val="Header Char"/>
    <w:basedOn w:val="DefaultParagraphFont"/>
    <w:link w:val="Header"/>
    <w:rsid w:val="00521E3F"/>
  </w:style>
  <w:style w:type="paragraph" w:styleId="Footer">
    <w:name w:val="footer"/>
    <w:basedOn w:val="Normal"/>
    <w:link w:val="FooterChar"/>
    <w:uiPriority w:val="99"/>
    <w:unhideWhenUsed/>
    <w:rsid w:val="00521E3F"/>
    <w:pPr>
      <w:tabs>
        <w:tab w:val="center" w:pos="4680"/>
        <w:tab w:val="right" w:pos="9360"/>
      </w:tabs>
    </w:pPr>
  </w:style>
  <w:style w:type="character" w:customStyle="1" w:styleId="FooterChar">
    <w:name w:val="Footer Char"/>
    <w:basedOn w:val="DefaultParagraphFont"/>
    <w:link w:val="Footer"/>
    <w:uiPriority w:val="99"/>
    <w:rsid w:val="00521E3F"/>
  </w:style>
  <w:style w:type="paragraph" w:styleId="BalloonText">
    <w:name w:val="Balloon Text"/>
    <w:basedOn w:val="Normal"/>
    <w:link w:val="BalloonTextChar"/>
    <w:uiPriority w:val="99"/>
    <w:semiHidden/>
    <w:unhideWhenUsed/>
    <w:rsid w:val="00521E3F"/>
    <w:rPr>
      <w:rFonts w:ascii="Tahoma" w:hAnsi="Tahoma" w:cs="Tahoma"/>
      <w:sz w:val="16"/>
      <w:szCs w:val="16"/>
    </w:rPr>
  </w:style>
  <w:style w:type="character" w:customStyle="1" w:styleId="BalloonTextChar">
    <w:name w:val="Balloon Text Char"/>
    <w:basedOn w:val="DefaultParagraphFont"/>
    <w:link w:val="BalloonText"/>
    <w:uiPriority w:val="99"/>
    <w:semiHidden/>
    <w:rsid w:val="00521E3F"/>
    <w:rPr>
      <w:rFonts w:ascii="Tahoma" w:hAnsi="Tahoma" w:cs="Tahoma"/>
      <w:sz w:val="16"/>
      <w:szCs w:val="16"/>
    </w:rPr>
  </w:style>
  <w:style w:type="character" w:styleId="Hyperlink">
    <w:name w:val="Hyperlink"/>
    <w:basedOn w:val="DefaultParagraphFont"/>
    <w:uiPriority w:val="99"/>
    <w:unhideWhenUsed/>
    <w:rsid w:val="00AB7173"/>
    <w:rPr>
      <w:color w:val="0000FF" w:themeColor="hyperlink"/>
      <w:u w:val="single"/>
    </w:rPr>
  </w:style>
  <w:style w:type="paragraph" w:styleId="ListParagraph">
    <w:name w:val="List Paragraph"/>
    <w:basedOn w:val="Normal"/>
    <w:uiPriority w:val="34"/>
    <w:qFormat/>
    <w:rsid w:val="00D822D0"/>
    <w:pPr>
      <w:ind w:left="720"/>
      <w:contextualSpacing/>
    </w:pPr>
  </w:style>
  <w:style w:type="table" w:styleId="TableGrid">
    <w:name w:val="Table Grid"/>
    <w:basedOn w:val="TableNormal"/>
    <w:uiPriority w:val="59"/>
    <w:rsid w:val="004E05E1"/>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7078"/>
    <w:rPr>
      <w:color w:val="800080" w:themeColor="followedHyperlink"/>
      <w:u w:val="single"/>
    </w:rPr>
  </w:style>
  <w:style w:type="paragraph" w:styleId="BodyTextIndent2">
    <w:name w:val="Body Text Indent 2"/>
    <w:basedOn w:val="Normal"/>
    <w:link w:val="BodyTextIndent2Char"/>
    <w:semiHidden/>
    <w:rsid w:val="00402637"/>
    <w:pPr>
      <w:widowControl/>
      <w:overflowPunct/>
      <w:autoSpaceDE/>
      <w:autoSpaceDN/>
      <w:adjustRightInd/>
      <w:ind w:left="720"/>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02637"/>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3F"/>
    <w:pPr>
      <w:widowControl w:val="0"/>
      <w:overflowPunct w:val="0"/>
      <w:autoSpaceDE w:val="0"/>
      <w:autoSpaceDN w:val="0"/>
      <w:adjustRightInd w:val="0"/>
      <w:spacing w:after="0" w:line="240" w:lineRule="auto"/>
      <w:textAlignment w:val="baseline"/>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skReference">
    <w:name w:val="Desk Reference"/>
    <w:uiPriority w:val="99"/>
    <w:rsid w:val="002F4FEB"/>
    <w:pPr>
      <w:numPr>
        <w:numId w:val="1"/>
      </w:numPr>
    </w:pPr>
  </w:style>
  <w:style w:type="paragraph" w:styleId="Header">
    <w:name w:val="header"/>
    <w:basedOn w:val="Normal"/>
    <w:link w:val="HeaderChar"/>
    <w:unhideWhenUsed/>
    <w:rsid w:val="00521E3F"/>
    <w:pPr>
      <w:tabs>
        <w:tab w:val="center" w:pos="4680"/>
        <w:tab w:val="right" w:pos="9360"/>
      </w:tabs>
    </w:pPr>
  </w:style>
  <w:style w:type="character" w:customStyle="1" w:styleId="HeaderChar">
    <w:name w:val="Header Char"/>
    <w:basedOn w:val="DefaultParagraphFont"/>
    <w:link w:val="Header"/>
    <w:rsid w:val="00521E3F"/>
  </w:style>
  <w:style w:type="paragraph" w:styleId="Footer">
    <w:name w:val="footer"/>
    <w:basedOn w:val="Normal"/>
    <w:link w:val="FooterChar"/>
    <w:uiPriority w:val="99"/>
    <w:unhideWhenUsed/>
    <w:rsid w:val="00521E3F"/>
    <w:pPr>
      <w:tabs>
        <w:tab w:val="center" w:pos="4680"/>
        <w:tab w:val="right" w:pos="9360"/>
      </w:tabs>
    </w:pPr>
  </w:style>
  <w:style w:type="character" w:customStyle="1" w:styleId="FooterChar">
    <w:name w:val="Footer Char"/>
    <w:basedOn w:val="DefaultParagraphFont"/>
    <w:link w:val="Footer"/>
    <w:uiPriority w:val="99"/>
    <w:rsid w:val="00521E3F"/>
  </w:style>
  <w:style w:type="paragraph" w:styleId="BalloonText">
    <w:name w:val="Balloon Text"/>
    <w:basedOn w:val="Normal"/>
    <w:link w:val="BalloonTextChar"/>
    <w:uiPriority w:val="99"/>
    <w:semiHidden/>
    <w:unhideWhenUsed/>
    <w:rsid w:val="00521E3F"/>
    <w:rPr>
      <w:rFonts w:ascii="Tahoma" w:hAnsi="Tahoma" w:cs="Tahoma"/>
      <w:sz w:val="16"/>
      <w:szCs w:val="16"/>
    </w:rPr>
  </w:style>
  <w:style w:type="character" w:customStyle="1" w:styleId="BalloonTextChar">
    <w:name w:val="Balloon Text Char"/>
    <w:basedOn w:val="DefaultParagraphFont"/>
    <w:link w:val="BalloonText"/>
    <w:uiPriority w:val="99"/>
    <w:semiHidden/>
    <w:rsid w:val="00521E3F"/>
    <w:rPr>
      <w:rFonts w:ascii="Tahoma" w:hAnsi="Tahoma" w:cs="Tahoma"/>
      <w:sz w:val="16"/>
      <w:szCs w:val="16"/>
    </w:rPr>
  </w:style>
  <w:style w:type="character" w:styleId="Hyperlink">
    <w:name w:val="Hyperlink"/>
    <w:basedOn w:val="DefaultParagraphFont"/>
    <w:uiPriority w:val="99"/>
    <w:unhideWhenUsed/>
    <w:rsid w:val="00AB7173"/>
    <w:rPr>
      <w:color w:val="0000FF" w:themeColor="hyperlink"/>
      <w:u w:val="single"/>
    </w:rPr>
  </w:style>
  <w:style w:type="paragraph" w:styleId="ListParagraph">
    <w:name w:val="List Paragraph"/>
    <w:basedOn w:val="Normal"/>
    <w:uiPriority w:val="34"/>
    <w:qFormat/>
    <w:rsid w:val="00D822D0"/>
    <w:pPr>
      <w:ind w:left="720"/>
      <w:contextualSpacing/>
    </w:pPr>
  </w:style>
  <w:style w:type="table" w:styleId="TableGrid">
    <w:name w:val="Table Grid"/>
    <w:basedOn w:val="TableNormal"/>
    <w:uiPriority w:val="59"/>
    <w:rsid w:val="004E05E1"/>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7078"/>
    <w:rPr>
      <w:color w:val="800080" w:themeColor="followedHyperlink"/>
      <w:u w:val="single"/>
    </w:rPr>
  </w:style>
  <w:style w:type="paragraph" w:styleId="BodyTextIndent2">
    <w:name w:val="Body Text Indent 2"/>
    <w:basedOn w:val="Normal"/>
    <w:link w:val="BodyTextIndent2Char"/>
    <w:semiHidden/>
    <w:rsid w:val="00402637"/>
    <w:pPr>
      <w:widowControl/>
      <w:overflowPunct/>
      <w:autoSpaceDE/>
      <w:autoSpaceDN/>
      <w:adjustRightInd/>
      <w:ind w:left="720"/>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02637"/>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zr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zre.gov" TargetMode="External"/><Relationship Id="rId2" Type="http://schemas.openxmlformats.org/officeDocument/2006/relationships/customXml" Target="../customXml/item2.xml"/><Relationship Id="rId16" Type="http://schemas.openxmlformats.org/officeDocument/2006/relationships/hyperlink" Target="http://www.azre.gov/LawBook/Documents/LawBook_Revise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zre.gov/Lic/Forms/Form_LI-400_Disclosure_Document_Checklist.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zre.gov/Contacts/EmailAdre.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zre.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88A5C67DB074B9888D6A709A77A3B" ma:contentTypeVersion="1" ma:contentTypeDescription="Create a new document." ma:contentTypeScope="" ma:versionID="dcf1ea931c3765324f2b07b0460a2202">
  <xsd:schema xmlns:xsd="http://www.w3.org/2001/XMLSchema" xmlns:xs="http://www.w3.org/2001/XMLSchema" xmlns:p="http://schemas.microsoft.com/office/2006/metadata/properties" xmlns:ns2="30d969c7-2f61-46e9-9321-a5edfe7a1604" targetNamespace="http://schemas.microsoft.com/office/2006/metadata/properties" ma:root="true" ma:fieldsID="22f2e5ddc91de6f767eed94b00c51eb5" ns2:_="">
    <xsd:import namespace="30d969c7-2f61-46e9-9321-a5edfe7a1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c7-2f61-46e9-9321-a5edfe7a1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0d969c7-2f61-46e9-9321-a5edfe7a1604">CYF4NUVHE4JJ-27-61</_dlc_DocId>
    <_dlc_DocIdUrl xmlns="30d969c7-2f61-46e9-9321-a5edfe7a1604">
      <Url>http://vsv-014/_layouts/DocIdRedir.aspx?ID=CYF4NUVHE4JJ-27-61</Url>
      <Description>CYF4NUVHE4JJ-27-61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7224-DC02-4B4C-A22B-696FF8B8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c7-2f61-46e9-9321-a5edfe7a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0A027-AC51-4C14-9D1C-0A85994A48BC}">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30d969c7-2f61-46e9-9321-a5edfe7a160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12125D-3663-4060-82B5-51C2DC0D756B}">
  <ds:schemaRefs>
    <ds:schemaRef ds:uri="http://schemas.microsoft.com/sharepoint/events"/>
  </ds:schemaRefs>
</ds:datastoreItem>
</file>

<file path=customXml/itemProps4.xml><?xml version="1.0" encoding="utf-8"?>
<ds:datastoreItem xmlns:ds="http://schemas.openxmlformats.org/officeDocument/2006/customXml" ds:itemID="{F1D7A5CD-9564-478B-AD45-0B1E5E532F36}">
  <ds:schemaRefs>
    <ds:schemaRef ds:uri="http://schemas.microsoft.com/sharepoint/v3/contenttype/forms"/>
  </ds:schemaRefs>
</ds:datastoreItem>
</file>

<file path=customXml/itemProps5.xml><?xml version="1.0" encoding="utf-8"?>
<ds:datastoreItem xmlns:ds="http://schemas.openxmlformats.org/officeDocument/2006/customXml" ds:itemID="{FA32F133-A86A-4B43-BE35-84F50F73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Arizona Department of Real Estate</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mwheeler</dc:creator>
  <cp:lastModifiedBy>Carla Randolph</cp:lastModifiedBy>
  <cp:revision>4</cp:revision>
  <cp:lastPrinted>2017-08-25T21:19:00Z</cp:lastPrinted>
  <dcterms:created xsi:type="dcterms:W3CDTF">2018-05-25T23:36:00Z</dcterms:created>
  <dcterms:modified xsi:type="dcterms:W3CDTF">2018-05-25T23:40:00Z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0x010100B3E88A5C67DB074B9888D6A709A77A3B</vt:lpwstr>
  </property>
  <property fmtid="{D5CDD505-2E9C-101B-9397-08002B2CF9AE}" pid="3" name="_dlc_DocIdItemGuid">
    <vt:lpwstr>65df08d1-9ffd-4741-9a68-99a4a3ed924c</vt:lpwstr>
  </property>
</Properties>
</file>